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600" w:firstLineChars="500"/>
        <w:jc w:val="both"/>
        <w:rPr>
          <w:rFonts w:hint="eastAsia"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32"/>
          <w:szCs w:val="32"/>
          <w:lang w:val="en-US" w:eastAsia="zh-CN"/>
        </w:rPr>
        <w:t>ＲhD 血型不合新生儿溶血病换血治疗一例</w:t>
      </w:r>
    </w:p>
    <w:p>
      <w:pPr>
        <w:ind w:firstLine="2560" w:firstLineChars="800"/>
        <w:jc w:val="both"/>
        <w:rPr>
          <w:rFonts w:hint="eastAsia" w:asciiTheme="majorEastAsia" w:hAnsiTheme="majorEastAsia" w:eastAsiaTheme="majorEastAsia" w:cstheme="majorEastAsia"/>
          <w:sz w:val="32"/>
          <w:szCs w:val="32"/>
          <w:lang w:val="en-US" w:eastAsia="zh-CN"/>
        </w:rPr>
      </w:pPr>
      <w:bookmarkStart w:id="0" w:name="_GoBack"/>
      <w:bookmarkEnd w:id="0"/>
      <w:r>
        <w:rPr>
          <w:rFonts w:hint="eastAsia" w:ascii="Times New Roman" w:hAnsi="Times New Roman" w:eastAsia="仿宋_GB2312" w:cs="Times New Roman"/>
          <w:color w:val="000000" w:themeColor="text1"/>
          <w:sz w:val="32"/>
          <w:szCs w:val="32"/>
          <w14:textFill>
            <w14:solidFill>
              <w14:schemeClr w14:val="tx1"/>
            </w14:solidFill>
          </w14:textFill>
        </w:rPr>
        <w:t>雅安市人民医院</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eastAsia" w:asciiTheme="majorEastAsia" w:hAnsiTheme="majorEastAsia" w:eastAsiaTheme="majorEastAsia" w:cstheme="majorEastAsia"/>
          <w:sz w:val="32"/>
          <w:szCs w:val="32"/>
          <w:lang w:val="en-US" w:eastAsia="zh-CN"/>
        </w:rPr>
        <w:t>孟天娇</w:t>
      </w:r>
    </w:p>
    <w:p>
      <w:pPr>
        <w:jc w:val="center"/>
        <w:rPr>
          <w:rFonts w:hint="eastAsia"/>
          <w:lang w:val="en-US" w:eastAsia="zh-CN"/>
        </w:rPr>
      </w:pPr>
    </w:p>
    <w:p>
      <w:pPr>
        <w:ind w:firstLine="562" w:firstLineChars="200"/>
        <w:jc w:val="left"/>
        <w:rPr>
          <w:rFonts w:hint="eastAsia"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1背景</w:t>
      </w:r>
    </w:p>
    <w:p>
      <w:pPr>
        <w:ind w:firstLine="560" w:firstLineChars="20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母、婴血型不合所引起的同种免疫性溶血性疾病称为新生儿溶血病（ＨＤＮ），其发病机制为母亲体内具有I</w:t>
      </w:r>
      <w:r>
        <w:rPr>
          <w:rFonts w:hint="eastAsia" w:asciiTheme="minorEastAsia" w:hAnsiTheme="minorEastAsia" w:cstheme="minorEastAsia"/>
          <w:sz w:val="28"/>
          <w:szCs w:val="28"/>
          <w:lang w:val="en-US" w:eastAsia="zh-CN"/>
        </w:rPr>
        <w:t>gG</w:t>
      </w:r>
      <w:r>
        <w:rPr>
          <w:rFonts w:hint="eastAsia" w:asciiTheme="minorEastAsia" w:hAnsiTheme="minorEastAsia" w:eastAsiaTheme="minorEastAsia" w:cstheme="minorEastAsia"/>
          <w:sz w:val="28"/>
          <w:szCs w:val="28"/>
          <w:lang w:val="en-US" w:eastAsia="zh-CN"/>
        </w:rPr>
        <w:t>类针对胎儿或新生儿血型抗原的抗体</w:t>
      </w:r>
      <w:r>
        <w:rPr>
          <w:rFonts w:hint="eastAsia" w:asciiTheme="minorEastAsia" w:hAnsiTheme="minorEastAsia" w:cstheme="minorEastAsia"/>
          <w:sz w:val="28"/>
          <w:szCs w:val="28"/>
          <w:lang w:val="en-US" w:eastAsia="zh-CN"/>
        </w:rPr>
        <w:t>，IgG</w:t>
      </w:r>
      <w:r>
        <w:rPr>
          <w:rFonts w:hint="eastAsia" w:asciiTheme="minorEastAsia" w:hAnsiTheme="minorEastAsia" w:eastAsiaTheme="minorEastAsia" w:cstheme="minorEastAsia"/>
          <w:sz w:val="28"/>
          <w:szCs w:val="28"/>
          <w:lang w:val="en-US" w:eastAsia="zh-CN"/>
        </w:rPr>
        <w:t>类特异性抗体通过胎盘，致敏胎儿或新生儿红细胞，导致同种免疫性溶血。新生儿出生短时间内可见黄疸，随着红细 胞 过 度 破 坏，导致贫血，继发水肿、肝脾肿大</w:t>
      </w:r>
      <w:r>
        <w:rPr>
          <w:rFonts w:hint="eastAsia" w:asciiTheme="minorEastAsia" w:hAnsiTheme="minorEastAsia" w:eastAsiaTheme="minorEastAsia" w:cstheme="minorEastAsia"/>
          <w:sz w:val="28"/>
          <w:szCs w:val="28"/>
          <w:vertAlign w:val="superscript"/>
          <w:lang w:val="en-US" w:eastAsia="zh-CN"/>
        </w:rPr>
        <w:t>［１］</w:t>
      </w:r>
      <w:r>
        <w:rPr>
          <w:rFonts w:hint="eastAsia" w:asciiTheme="minorEastAsia" w:hAnsiTheme="minorEastAsia" w:eastAsiaTheme="minorEastAsia" w:cstheme="minorEastAsia"/>
          <w:sz w:val="28"/>
          <w:szCs w:val="28"/>
          <w:lang w:val="en-US" w:eastAsia="zh-CN"/>
        </w:rPr>
        <w:t>。本文分析</w:t>
      </w:r>
      <w:r>
        <w:rPr>
          <w:rFonts w:hint="eastAsia" w:asciiTheme="minorEastAsia" w:hAnsiTheme="minorEastAsia" w:cstheme="minorEastAsia"/>
          <w:sz w:val="28"/>
          <w:szCs w:val="28"/>
          <w:lang w:val="en-US" w:eastAsia="zh-CN"/>
        </w:rPr>
        <w:t>我</w:t>
      </w:r>
      <w:r>
        <w:rPr>
          <w:rFonts w:hint="eastAsia" w:asciiTheme="minorEastAsia" w:hAnsiTheme="minorEastAsia" w:eastAsiaTheme="minorEastAsia" w:cstheme="minorEastAsia"/>
          <w:sz w:val="28"/>
          <w:szCs w:val="28"/>
          <w:lang w:val="en-US" w:eastAsia="zh-CN"/>
        </w:rPr>
        <w:t>院收治的母亲O型Ｒ</w:t>
      </w:r>
      <w:r>
        <w:rPr>
          <w:rFonts w:hint="eastAsia" w:asciiTheme="minorEastAsia" w:hAnsiTheme="minorEastAsia" w:cstheme="minorEastAsia"/>
          <w:sz w:val="28"/>
          <w:szCs w:val="28"/>
          <w:lang w:val="en-US" w:eastAsia="zh-CN"/>
        </w:rPr>
        <w:t>H</w:t>
      </w:r>
      <w:r>
        <w:rPr>
          <w:rFonts w:hint="eastAsia" w:asciiTheme="minorEastAsia" w:hAnsiTheme="minorEastAsia" w:eastAsiaTheme="minorEastAsia" w:cstheme="minorEastAsia"/>
          <w:sz w:val="28"/>
          <w:szCs w:val="28"/>
          <w:lang w:val="en-US" w:eastAsia="zh-CN"/>
        </w:rPr>
        <w:t>Ｄ 阴 性（－），生产 O型ＲｈＤ 阳 性（＋）婴儿，致 ＨＤＮ１例，现报道如下。</w:t>
      </w:r>
    </w:p>
    <w:p>
      <w:pPr>
        <w:ind w:firstLine="562" w:firstLineChars="200"/>
        <w:jc w:val="left"/>
        <w:rPr>
          <w:rFonts w:hint="default"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2一般资料与实验室检测</w:t>
      </w:r>
    </w:p>
    <w:p>
      <w:pPr>
        <w:ind w:firstLine="560" w:firstLineChars="200"/>
        <w:jc w:val="left"/>
        <w:rPr>
          <w:rFonts w:hint="eastAsia" w:asciiTheme="minorEastAsia" w:hAnsi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患儿，男，</w:t>
      </w: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lang w:val="en-US" w:eastAsia="zh-CN"/>
        </w:rPr>
        <w:t>天，以“皮肤黄染”为主要表现，皮肤黄染出现早，黄疸程度重入院。母亲系G7P4，血型为O型R</w:t>
      </w:r>
      <w:r>
        <w:rPr>
          <w:rFonts w:hint="eastAsia" w:asciiTheme="minorEastAsia" w:hAnsiTheme="minorEastAsia" w:cstheme="minorEastAsia"/>
          <w:sz w:val="28"/>
          <w:szCs w:val="28"/>
          <w:lang w:val="en-US" w:eastAsia="zh-CN"/>
        </w:rPr>
        <w:t>h</w:t>
      </w:r>
      <w:r>
        <w:rPr>
          <w:rFonts w:hint="eastAsia" w:asciiTheme="minorEastAsia" w:hAnsiTheme="minorEastAsia" w:eastAsiaTheme="minorEastAsia" w:cstheme="minorEastAsia"/>
          <w:sz w:val="28"/>
          <w:szCs w:val="28"/>
          <w:lang w:val="en-US" w:eastAsia="zh-CN"/>
        </w:rPr>
        <w:t>D阴性，父亲血型不详。患儿入院前3+小时出现手足徐动，呻吟，入院后查体，心率偏快，呻吟存在，</w:t>
      </w:r>
      <w:r>
        <w:rPr>
          <w:rFonts w:hint="eastAsia" w:asciiTheme="minorEastAsia" w:hAnsiTheme="minorEastAsia" w:cstheme="minorEastAsia"/>
          <w:sz w:val="28"/>
          <w:szCs w:val="28"/>
          <w:lang w:val="en-US" w:eastAsia="zh-CN"/>
        </w:rPr>
        <w:t>可见</w:t>
      </w:r>
      <w:r>
        <w:rPr>
          <w:rFonts w:hint="eastAsia" w:asciiTheme="minorEastAsia" w:hAnsiTheme="minorEastAsia" w:eastAsiaTheme="minorEastAsia" w:cstheme="minorEastAsia"/>
          <w:sz w:val="28"/>
          <w:szCs w:val="28"/>
          <w:lang w:val="en-US" w:eastAsia="zh-CN"/>
        </w:rPr>
        <w:t>轻度角弓反张，哭闹偏少，哭声高尖，肌张力稍高，怀疑新生儿胆红素脑病。实验室血常规：RBC：5.05 × 10</w:t>
      </w:r>
      <w:r>
        <w:rPr>
          <w:rFonts w:hint="eastAsia" w:asciiTheme="minorEastAsia" w:hAnsiTheme="minorEastAsia" w:eastAsiaTheme="minorEastAsia" w:cstheme="minorEastAsia"/>
          <w:sz w:val="28"/>
          <w:szCs w:val="28"/>
          <w:vertAlign w:val="superscript"/>
          <w:lang w:val="en-US" w:eastAsia="zh-CN"/>
        </w:rPr>
        <w:t xml:space="preserve">12 </w:t>
      </w:r>
      <w:r>
        <w:rPr>
          <w:rFonts w:hint="eastAsia" w:asciiTheme="minorEastAsia" w:hAnsiTheme="minorEastAsia" w:eastAsiaTheme="minorEastAsia" w:cstheme="minorEastAsia"/>
          <w:sz w:val="28"/>
          <w:szCs w:val="28"/>
          <w:lang w:val="en-US" w:eastAsia="zh-CN"/>
        </w:rPr>
        <w:t>/L,Hb：181g/L，Hct:54.5%</w:t>
      </w:r>
      <w:r>
        <w:rPr>
          <w:rFonts w:hint="eastAsia" w:asciiTheme="minorEastAsia" w:hAnsiTheme="minorEastAsia" w:cstheme="minorEastAsia"/>
          <w:sz w:val="28"/>
          <w:szCs w:val="28"/>
          <w:lang w:val="en-US" w:eastAsia="zh-CN"/>
        </w:rPr>
        <w:t>。</w:t>
      </w:r>
      <w:r>
        <w:rPr>
          <w:rFonts w:hint="eastAsia" w:asciiTheme="minorEastAsia" w:hAnsiTheme="minorEastAsia" w:eastAsiaTheme="minorEastAsia" w:cstheme="minorEastAsia"/>
          <w:sz w:val="28"/>
          <w:szCs w:val="28"/>
          <w:lang w:val="en-US" w:eastAsia="zh-CN"/>
        </w:rPr>
        <w:t>肝功：总胆红素（TBIL）542.9umol/L;直接胆红素（DBIL）：14.0umol/L，间接胆红素（IBIL）：528.9umol/L。</w:t>
      </w:r>
      <w:r>
        <w:rPr>
          <w:rFonts w:hint="eastAsia" w:asciiTheme="minorEastAsia" w:hAnsiTheme="minorEastAsia" w:cstheme="minorEastAsia"/>
          <w:sz w:val="28"/>
          <w:szCs w:val="28"/>
          <w:lang w:val="en-US" w:eastAsia="zh-CN"/>
        </w:rPr>
        <w:t>考虑是母婴Rh D血型不合导致的新生儿溶血病。因病情紧急，拟进行换血治疗。</w:t>
      </w:r>
    </w:p>
    <w:p>
      <w:pPr>
        <w:ind w:firstLine="560" w:firstLineChars="200"/>
        <w:jc w:val="left"/>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母亲血型：O型Rh ccdee,患儿血型：O型RhccDEe，直接抗人球试验：(IgG+C3d) 4+.患儿血清不规则抗体筛查：阴性。患儿红细胞放散液含特异性 IgG 抗 D，效价未检测。用患儿红细胞放散液与 O 型 Ｒh( D) 阴性冰冻去甘油洗涤红细胞交叉配血主侧无溶血无凝集，与 O 型 Ｒh( D) 阳性洗涤红细胞交叉配血主侧凝集( 4 + )  。</w:t>
      </w:r>
    </w:p>
    <w:p>
      <w:pPr>
        <w:ind w:firstLine="560" w:firstLineChars="200"/>
        <w:jc w:val="left"/>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因患儿病情紧急，我科及血站均无新鲜的O型RhD阴性的悬浮红细胞，故采用 O 型 Ｒh( D) 阴性冰冻去甘油洗涤红细胞。因洗涤5U的红细胞大约需要8小时，故在等待血源期间，对患儿进行双面强光退黄疗法，</w:t>
      </w:r>
      <w:r>
        <w:rPr>
          <w:rFonts w:hint="default" w:asciiTheme="minorEastAsia" w:hAnsiTheme="minorEastAsia" w:cstheme="minorEastAsia"/>
          <w:sz w:val="28"/>
          <w:szCs w:val="28"/>
          <w:lang w:val="en-US" w:eastAsia="zh-CN"/>
        </w:rPr>
        <w:t>患儿以 O 型 Ｒh( D) 阴性</w:t>
      </w:r>
      <w:r>
        <w:rPr>
          <w:rFonts w:hint="eastAsia" w:asciiTheme="minorEastAsia" w:hAnsiTheme="minorEastAsia" w:cstheme="minorEastAsia"/>
          <w:sz w:val="28"/>
          <w:szCs w:val="28"/>
          <w:lang w:val="en-US" w:eastAsia="zh-CN"/>
        </w:rPr>
        <w:t>冰冻去甘油</w:t>
      </w:r>
      <w:r>
        <w:rPr>
          <w:rFonts w:hint="default" w:asciiTheme="minorEastAsia" w:hAnsiTheme="minorEastAsia" w:cstheme="minorEastAsia"/>
          <w:sz w:val="28"/>
          <w:szCs w:val="28"/>
          <w:lang w:val="en-US" w:eastAsia="zh-CN"/>
        </w:rPr>
        <w:t xml:space="preserve">洗涤红细胞 </w:t>
      </w:r>
      <w:r>
        <w:rPr>
          <w:rFonts w:hint="eastAsia" w:asciiTheme="minorEastAsia" w:hAnsiTheme="minorEastAsia" w:cstheme="minorEastAsia"/>
          <w:sz w:val="28"/>
          <w:szCs w:val="28"/>
          <w:lang w:val="en-US" w:eastAsia="zh-CN"/>
        </w:rPr>
        <w:t>5</w:t>
      </w:r>
      <w:r>
        <w:rPr>
          <w:rFonts w:hint="default" w:asciiTheme="minorEastAsia" w:hAnsiTheme="minorEastAsia" w:cstheme="minorEastAsia"/>
          <w:sz w:val="28"/>
          <w:szCs w:val="28"/>
          <w:lang w:val="en-US" w:eastAsia="zh-CN"/>
        </w:rPr>
        <w:t xml:space="preserve"> 单位和AB 型血浆 200 ml </w:t>
      </w:r>
      <w:r>
        <w:rPr>
          <w:rFonts w:hint="default" w:asciiTheme="minorEastAsia" w:hAnsiTheme="minorEastAsia" w:cstheme="minorEastAsia"/>
          <w:color w:val="auto"/>
          <w:sz w:val="28"/>
          <w:szCs w:val="28"/>
          <w:lang w:val="en-US" w:eastAsia="zh-CN"/>
        </w:rPr>
        <w:t>为血源</w:t>
      </w:r>
      <w:r>
        <w:rPr>
          <w:rFonts w:hint="eastAsia" w:asciiTheme="minorEastAsia" w:hAnsiTheme="minorEastAsia" w:cstheme="minorEastAsia"/>
          <w:color w:val="auto"/>
          <w:sz w:val="28"/>
          <w:szCs w:val="28"/>
          <w:lang w:val="en-US" w:eastAsia="zh-CN"/>
        </w:rPr>
        <w:t>，</w:t>
      </w:r>
      <w:r>
        <w:rPr>
          <w:rFonts w:hint="default" w:asciiTheme="minorEastAsia" w:hAnsiTheme="minorEastAsia" w:cstheme="minorEastAsia"/>
          <w:color w:val="auto"/>
          <w:sz w:val="28"/>
          <w:szCs w:val="28"/>
          <w:lang w:val="en-US" w:eastAsia="zh-CN"/>
        </w:rPr>
        <w:t xml:space="preserve">行动静脉双管同步换血术，共换血约 </w:t>
      </w:r>
      <w:r>
        <w:rPr>
          <w:rFonts w:hint="eastAsia" w:asciiTheme="minorEastAsia" w:hAnsiTheme="minorEastAsia" w:cstheme="minorEastAsia"/>
          <w:color w:val="auto"/>
          <w:sz w:val="28"/>
          <w:szCs w:val="28"/>
          <w:lang w:val="en-US" w:eastAsia="zh-CN"/>
        </w:rPr>
        <w:t>750</w:t>
      </w:r>
      <w:r>
        <w:rPr>
          <w:rFonts w:hint="default" w:asciiTheme="minorEastAsia" w:hAnsiTheme="minorEastAsia" w:cstheme="minorEastAsia"/>
          <w:color w:val="auto"/>
          <w:sz w:val="28"/>
          <w:szCs w:val="28"/>
          <w:lang w:val="en-US" w:eastAsia="zh-CN"/>
        </w:rPr>
        <w:t xml:space="preserve"> ml</w:t>
      </w:r>
      <w:r>
        <w:rPr>
          <w:rFonts w:hint="eastAsia" w:asciiTheme="minorEastAsia" w:hAnsiTheme="minorEastAsia" w:cstheme="minorEastAsia"/>
          <w:color w:val="auto"/>
          <w:sz w:val="28"/>
          <w:szCs w:val="28"/>
          <w:lang w:val="en-US" w:eastAsia="zh-CN"/>
        </w:rPr>
        <w:t>。</w:t>
      </w:r>
      <w:r>
        <w:rPr>
          <w:rFonts w:hint="eastAsia" w:asciiTheme="minorEastAsia" w:hAnsiTheme="minorEastAsia" w:cstheme="minorEastAsia"/>
          <w:color w:val="000000" w:themeColor="text1"/>
          <w:sz w:val="28"/>
          <w:szCs w:val="28"/>
          <w:lang w:val="en-US" w:eastAsia="zh-CN"/>
          <w14:textFill>
            <w14:solidFill>
              <w14:schemeClr w14:val="tx1"/>
            </w14:solidFill>
          </w14:textFill>
        </w:rPr>
        <w:t>换血后复查肝功：</w:t>
      </w:r>
      <w:r>
        <w:rPr>
          <w:rFonts w:hint="eastAsia" w:asciiTheme="minorEastAsia" w:hAnsiTheme="minorEastAsia" w:eastAsiaTheme="minorEastAsia" w:cstheme="minorEastAsia"/>
          <w:sz w:val="28"/>
          <w:szCs w:val="28"/>
          <w:lang w:val="en-US" w:eastAsia="zh-CN"/>
        </w:rPr>
        <w:t>总胆红素（TBIL）</w:t>
      </w:r>
      <w:r>
        <w:rPr>
          <w:rFonts w:hint="eastAsia" w:asciiTheme="minorEastAsia" w:hAnsiTheme="minorEastAsia" w:cstheme="minorEastAsia"/>
          <w:sz w:val="28"/>
          <w:szCs w:val="28"/>
          <w:lang w:val="en-US" w:eastAsia="zh-CN"/>
        </w:rPr>
        <w:t>293.2</w:t>
      </w:r>
      <w:r>
        <w:rPr>
          <w:rFonts w:hint="eastAsia" w:asciiTheme="minorEastAsia" w:hAnsiTheme="minorEastAsia" w:eastAsiaTheme="minorEastAsia" w:cstheme="minorEastAsia"/>
          <w:sz w:val="28"/>
          <w:szCs w:val="28"/>
          <w:lang w:val="en-US" w:eastAsia="zh-CN"/>
        </w:rPr>
        <w:t>umol/L;直接胆红素（DBIL）：</w:t>
      </w:r>
      <w:r>
        <w:rPr>
          <w:rFonts w:hint="eastAsia" w:asciiTheme="minorEastAsia" w:hAnsiTheme="minorEastAsia" w:cstheme="minorEastAsia"/>
          <w:sz w:val="28"/>
          <w:szCs w:val="28"/>
          <w:lang w:val="en-US" w:eastAsia="zh-CN"/>
        </w:rPr>
        <w:t>17.5</w:t>
      </w:r>
      <w:r>
        <w:rPr>
          <w:rFonts w:hint="eastAsia" w:asciiTheme="minorEastAsia" w:hAnsiTheme="minorEastAsia" w:eastAsiaTheme="minorEastAsia" w:cstheme="minorEastAsia"/>
          <w:sz w:val="28"/>
          <w:szCs w:val="28"/>
          <w:lang w:val="en-US" w:eastAsia="zh-CN"/>
        </w:rPr>
        <w:t>umol/L，间接胆红素（IBIL）：</w:t>
      </w:r>
      <w:r>
        <w:rPr>
          <w:rFonts w:hint="eastAsia" w:asciiTheme="minorEastAsia" w:hAnsiTheme="minorEastAsia" w:cstheme="minorEastAsia"/>
          <w:sz w:val="28"/>
          <w:szCs w:val="28"/>
          <w:lang w:val="en-US" w:eastAsia="zh-CN"/>
        </w:rPr>
        <w:t>275.7</w:t>
      </w:r>
      <w:r>
        <w:rPr>
          <w:rFonts w:hint="eastAsia" w:asciiTheme="minorEastAsia" w:hAnsiTheme="minorEastAsia" w:eastAsiaTheme="minorEastAsia" w:cstheme="minorEastAsia"/>
          <w:sz w:val="28"/>
          <w:szCs w:val="28"/>
          <w:lang w:val="en-US" w:eastAsia="zh-CN"/>
        </w:rPr>
        <w:t>umol/L。</w:t>
      </w:r>
      <w:r>
        <w:rPr>
          <w:rFonts w:hint="eastAsia" w:asciiTheme="minorEastAsia" w:hAnsiTheme="minorEastAsia" w:cstheme="minorEastAsia"/>
          <w:sz w:val="28"/>
          <w:szCs w:val="28"/>
          <w:lang w:val="en-US" w:eastAsia="zh-CN"/>
        </w:rPr>
        <w:t>胆红素水平较入院时明显下降，换血有效。在</w:t>
      </w:r>
      <w:r>
        <w:rPr>
          <w:rFonts w:hint="default" w:asciiTheme="minorEastAsia" w:hAnsiTheme="minorEastAsia" w:cstheme="minorEastAsia"/>
          <w:sz w:val="28"/>
          <w:szCs w:val="28"/>
          <w:lang w:val="en-US" w:eastAsia="zh-CN"/>
        </w:rPr>
        <w:t xml:space="preserve">换血 </w:t>
      </w:r>
      <w:r>
        <w:rPr>
          <w:rFonts w:hint="eastAsia" w:asciiTheme="minorEastAsia" w:hAnsiTheme="minorEastAsia" w:cstheme="minorEastAsia"/>
          <w:sz w:val="28"/>
          <w:szCs w:val="28"/>
          <w:lang w:val="en-US" w:eastAsia="zh-CN"/>
        </w:rPr>
        <w:t>15</w:t>
      </w:r>
      <w:r>
        <w:rPr>
          <w:rFonts w:hint="default" w:asciiTheme="minorEastAsia" w:hAnsiTheme="minorEastAsia" w:cstheme="minorEastAsia"/>
          <w:sz w:val="28"/>
          <w:szCs w:val="28"/>
          <w:lang w:val="en-US" w:eastAsia="zh-CN"/>
        </w:rPr>
        <w:t xml:space="preserve"> h 后</w:t>
      </w:r>
      <w:r>
        <w:rPr>
          <w:rFonts w:hint="eastAsia" w:asciiTheme="minorEastAsia" w:hAnsiTheme="minorEastAsia" w:cstheme="minorEastAsia"/>
          <w:sz w:val="28"/>
          <w:szCs w:val="28"/>
          <w:lang w:val="en-US" w:eastAsia="zh-CN"/>
        </w:rPr>
        <w:t>血红蛋白较前降低，</w:t>
      </w:r>
      <w:r>
        <w:rPr>
          <w:rFonts w:hint="default" w:asciiTheme="minorEastAsia" w:hAnsiTheme="minorEastAsia" w:cstheme="minorEastAsia"/>
          <w:sz w:val="28"/>
          <w:szCs w:val="28"/>
          <w:lang w:val="en-US" w:eastAsia="zh-CN"/>
        </w:rPr>
        <w:t>血清胆红素</w:t>
      </w:r>
      <w:r>
        <w:rPr>
          <w:rFonts w:hint="eastAsia" w:asciiTheme="minorEastAsia" w:hAnsiTheme="minorEastAsia" w:cstheme="minorEastAsia"/>
          <w:sz w:val="28"/>
          <w:szCs w:val="28"/>
          <w:lang w:val="en-US" w:eastAsia="zh-CN"/>
        </w:rPr>
        <w:t>水平</w:t>
      </w:r>
      <w:r>
        <w:rPr>
          <w:rFonts w:hint="default" w:asciiTheme="minorEastAsia" w:hAnsiTheme="minorEastAsia" w:cstheme="minorEastAsia"/>
          <w:sz w:val="28"/>
          <w:szCs w:val="28"/>
          <w:lang w:val="en-US" w:eastAsia="zh-CN"/>
        </w:rPr>
        <w:t>又迅速上升，</w:t>
      </w:r>
      <w:r>
        <w:rPr>
          <w:rFonts w:hint="eastAsia" w:asciiTheme="minorEastAsia" w:hAnsiTheme="minorEastAsia" w:cstheme="minorEastAsia"/>
          <w:sz w:val="28"/>
          <w:szCs w:val="28"/>
          <w:lang w:val="en-US" w:eastAsia="zh-CN"/>
        </w:rPr>
        <w:t>达换血指征，考虑患儿溶血存在。</w:t>
      </w:r>
      <w:r>
        <w:rPr>
          <w:rFonts w:hint="default" w:asciiTheme="minorEastAsia" w:hAnsiTheme="minorEastAsia" w:cstheme="minorEastAsia"/>
          <w:sz w:val="28"/>
          <w:szCs w:val="28"/>
          <w:lang w:val="en-US" w:eastAsia="zh-CN"/>
        </w:rPr>
        <w:t>拟再次换血</w:t>
      </w:r>
      <w:r>
        <w:rPr>
          <w:rFonts w:hint="eastAsia" w:asciiTheme="minorEastAsia" w:hAnsiTheme="minorEastAsia" w:cstheme="minorEastAsia"/>
          <w:sz w:val="28"/>
          <w:szCs w:val="28"/>
          <w:lang w:val="en-US" w:eastAsia="zh-CN"/>
        </w:rPr>
        <w:t>，积极与家属沟通并告知其</w:t>
      </w:r>
      <w:r>
        <w:rPr>
          <w:rFonts w:hint="default" w:asciiTheme="minorEastAsia" w:hAnsiTheme="minorEastAsia" w:cstheme="minorEastAsia"/>
          <w:sz w:val="28"/>
          <w:szCs w:val="28"/>
          <w:lang w:val="en-US" w:eastAsia="zh-CN"/>
        </w:rPr>
        <w:t>患儿病情严重，</w:t>
      </w:r>
      <w:r>
        <w:rPr>
          <w:rFonts w:hint="eastAsia" w:asciiTheme="minorEastAsia" w:hAnsiTheme="minorEastAsia" w:cstheme="minorEastAsia"/>
          <w:sz w:val="28"/>
          <w:szCs w:val="28"/>
          <w:lang w:val="en-US" w:eastAsia="zh-CN"/>
        </w:rPr>
        <w:t>可出现换血后胆红素水平再次升高，需反复换血的</w:t>
      </w:r>
      <w:r>
        <w:rPr>
          <w:rFonts w:hint="default" w:asciiTheme="minorEastAsia" w:hAnsiTheme="minorEastAsia" w:cstheme="minorEastAsia"/>
          <w:sz w:val="28"/>
          <w:szCs w:val="28"/>
          <w:lang w:val="en-US" w:eastAsia="zh-CN"/>
        </w:rPr>
        <w:t>可能</w:t>
      </w:r>
      <w:r>
        <w:rPr>
          <w:rFonts w:hint="eastAsia" w:asciiTheme="minorEastAsia" w:hAnsiTheme="minorEastAsia" w:cstheme="minorEastAsia"/>
          <w:sz w:val="28"/>
          <w:szCs w:val="28"/>
          <w:lang w:val="en-US" w:eastAsia="zh-CN"/>
        </w:rPr>
        <w:t>，患儿入院已存在</w:t>
      </w:r>
      <w:r>
        <w:rPr>
          <w:rFonts w:hint="default" w:asciiTheme="minorEastAsia" w:hAnsiTheme="minorEastAsia" w:cstheme="minorEastAsia"/>
          <w:sz w:val="28"/>
          <w:szCs w:val="28"/>
          <w:lang w:val="en-US" w:eastAsia="zh-CN"/>
        </w:rPr>
        <w:t>胆红素脑病</w:t>
      </w:r>
      <w:r>
        <w:rPr>
          <w:rFonts w:hint="eastAsia" w:asciiTheme="minorEastAsia" w:hAnsiTheme="minorEastAsia" w:cstheme="minorEastAsia"/>
          <w:sz w:val="28"/>
          <w:szCs w:val="28"/>
          <w:lang w:val="en-US" w:eastAsia="zh-CN"/>
        </w:rPr>
        <w:t>，</w:t>
      </w:r>
      <w:r>
        <w:rPr>
          <w:rFonts w:hint="default" w:asciiTheme="minorEastAsia" w:hAnsiTheme="minorEastAsia" w:cstheme="minorEastAsia"/>
          <w:sz w:val="28"/>
          <w:szCs w:val="28"/>
          <w:lang w:val="en-US" w:eastAsia="zh-CN"/>
        </w:rPr>
        <w:t>甚至</w:t>
      </w:r>
      <w:r>
        <w:rPr>
          <w:rFonts w:hint="eastAsia" w:asciiTheme="minorEastAsia" w:hAnsiTheme="minorEastAsia" w:cstheme="minorEastAsia"/>
          <w:sz w:val="28"/>
          <w:szCs w:val="28"/>
          <w:lang w:val="en-US" w:eastAsia="zh-CN"/>
        </w:rPr>
        <w:t>会出现胆红素脑病所致的智力行为异常，器官系统受损等相关风险</w:t>
      </w:r>
      <w:r>
        <w:rPr>
          <w:rFonts w:hint="default" w:asciiTheme="minorEastAsia" w:hAnsiTheme="minorEastAsia" w:cstheme="minorEastAsia"/>
          <w:sz w:val="28"/>
          <w:szCs w:val="28"/>
          <w:lang w:val="en-US" w:eastAsia="zh-CN"/>
        </w:rPr>
        <w:t>。</w:t>
      </w:r>
      <w:r>
        <w:rPr>
          <w:rFonts w:hint="eastAsia" w:asciiTheme="minorEastAsia" w:hAnsiTheme="minorEastAsia" w:cstheme="minorEastAsia"/>
          <w:sz w:val="28"/>
          <w:szCs w:val="28"/>
          <w:lang w:val="en-US" w:eastAsia="zh-CN"/>
        </w:rPr>
        <w:t>再次</w:t>
      </w:r>
      <w:r>
        <w:rPr>
          <w:rFonts w:hint="default" w:asciiTheme="minorEastAsia" w:hAnsiTheme="minorEastAsia" w:cstheme="minorEastAsia"/>
          <w:sz w:val="28"/>
          <w:szCs w:val="28"/>
          <w:lang w:val="en-US" w:eastAsia="zh-CN"/>
        </w:rPr>
        <w:t xml:space="preserve">用 O 型 Ｒh( D) </w:t>
      </w:r>
      <w:r>
        <w:rPr>
          <w:rFonts w:hint="eastAsia" w:asciiTheme="minorEastAsia" w:hAnsiTheme="minorEastAsia" w:cstheme="minorEastAsia"/>
          <w:sz w:val="28"/>
          <w:szCs w:val="28"/>
          <w:lang w:val="en-US" w:eastAsia="zh-CN"/>
        </w:rPr>
        <w:t>阴</w:t>
      </w:r>
      <w:r>
        <w:rPr>
          <w:rFonts w:hint="default" w:asciiTheme="minorEastAsia" w:hAnsiTheme="minorEastAsia" w:cstheme="minorEastAsia"/>
          <w:sz w:val="28"/>
          <w:szCs w:val="28"/>
          <w:lang w:val="en-US" w:eastAsia="zh-CN"/>
        </w:rPr>
        <w:t>性</w:t>
      </w:r>
      <w:r>
        <w:rPr>
          <w:rFonts w:hint="eastAsia" w:asciiTheme="minorEastAsia" w:hAnsiTheme="minorEastAsia" w:cstheme="minorEastAsia"/>
          <w:sz w:val="28"/>
          <w:szCs w:val="28"/>
          <w:lang w:val="en-US" w:eastAsia="zh-CN"/>
        </w:rPr>
        <w:t>冰冻去甘油</w:t>
      </w:r>
      <w:r>
        <w:rPr>
          <w:rFonts w:hint="default" w:asciiTheme="minorEastAsia" w:hAnsiTheme="minorEastAsia" w:cstheme="minorEastAsia"/>
          <w:sz w:val="28"/>
          <w:szCs w:val="28"/>
          <w:lang w:val="en-US" w:eastAsia="zh-CN"/>
        </w:rPr>
        <w:t xml:space="preserve">洗涤红细胞 </w:t>
      </w:r>
      <w:r>
        <w:rPr>
          <w:rFonts w:hint="eastAsia" w:asciiTheme="minorEastAsia" w:hAnsiTheme="minorEastAsia" w:cstheme="minorEastAsia"/>
          <w:sz w:val="28"/>
          <w:szCs w:val="28"/>
          <w:lang w:val="en-US" w:eastAsia="zh-CN"/>
        </w:rPr>
        <w:t>5</w:t>
      </w:r>
      <w:r>
        <w:rPr>
          <w:rFonts w:hint="default" w:asciiTheme="minorEastAsia" w:hAnsiTheme="minorEastAsia" w:cstheme="minorEastAsia"/>
          <w:sz w:val="28"/>
          <w:szCs w:val="28"/>
          <w:lang w:val="en-US" w:eastAsia="zh-CN"/>
        </w:rPr>
        <w:t xml:space="preserve"> 单位及 AB 型血浆 2</w:t>
      </w:r>
      <w:r>
        <w:rPr>
          <w:rFonts w:hint="eastAsia" w:asciiTheme="minorEastAsia" w:hAnsiTheme="minorEastAsia" w:cstheme="minorEastAsia"/>
          <w:sz w:val="28"/>
          <w:szCs w:val="28"/>
          <w:lang w:val="en-US" w:eastAsia="zh-CN"/>
        </w:rPr>
        <w:t>5</w:t>
      </w:r>
      <w:r>
        <w:rPr>
          <w:rFonts w:hint="default" w:asciiTheme="minorEastAsia" w:hAnsiTheme="minorEastAsia" w:cstheme="minorEastAsia"/>
          <w:sz w:val="28"/>
          <w:szCs w:val="28"/>
          <w:lang w:val="en-US" w:eastAsia="zh-CN"/>
        </w:rPr>
        <w:t>0 ml 给患儿换血，</w:t>
      </w:r>
      <w:r>
        <w:rPr>
          <w:rFonts w:hint="default" w:asciiTheme="minorEastAsia" w:hAnsiTheme="minorEastAsia" w:cstheme="minorEastAsia"/>
          <w:color w:val="auto"/>
          <w:sz w:val="28"/>
          <w:szCs w:val="28"/>
          <w:shd w:val="clear" w:color="auto" w:fill="auto"/>
          <w:lang w:val="en-US" w:eastAsia="zh-CN"/>
        </w:rPr>
        <w:t xml:space="preserve">共换血 </w:t>
      </w:r>
      <w:r>
        <w:rPr>
          <w:rFonts w:hint="eastAsia" w:asciiTheme="minorEastAsia" w:hAnsiTheme="minorEastAsia" w:cstheme="minorEastAsia"/>
          <w:color w:val="auto"/>
          <w:sz w:val="28"/>
          <w:szCs w:val="28"/>
          <w:shd w:val="clear" w:color="auto" w:fill="auto"/>
          <w:lang w:val="en-US" w:eastAsia="zh-CN"/>
        </w:rPr>
        <w:t>750</w:t>
      </w:r>
      <w:r>
        <w:rPr>
          <w:rFonts w:hint="default" w:asciiTheme="minorEastAsia" w:hAnsiTheme="minorEastAsia" w:cstheme="minorEastAsia"/>
          <w:color w:val="auto"/>
          <w:sz w:val="28"/>
          <w:szCs w:val="28"/>
          <w:shd w:val="clear" w:color="auto" w:fill="auto"/>
          <w:lang w:val="en-US" w:eastAsia="zh-CN"/>
        </w:rPr>
        <w:t xml:space="preserve"> ml，</w:t>
      </w:r>
      <w:r>
        <w:rPr>
          <w:rFonts w:hint="default" w:asciiTheme="minorEastAsia" w:hAnsiTheme="minorEastAsia" w:cstheme="minorEastAsia"/>
          <w:sz w:val="28"/>
          <w:szCs w:val="28"/>
          <w:lang w:val="en-US" w:eastAsia="zh-CN"/>
        </w:rPr>
        <w:t>换血过程顺利，患儿无发热、皮疹、血尿等不良反应。</w:t>
      </w:r>
    </w:p>
    <w:p>
      <w:pPr>
        <w:ind w:firstLine="562" w:firstLineChars="200"/>
        <w:jc w:val="left"/>
        <w:rPr>
          <w:rFonts w:hint="default"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3结果</w:t>
      </w:r>
    </w:p>
    <w:p>
      <w:pPr>
        <w:ind w:firstLine="560" w:firstLineChars="200"/>
        <w:jc w:val="left"/>
        <w:rPr>
          <w:rFonts w:hint="default" w:asciiTheme="minorEastAsia" w:hAnsiTheme="minorEastAsia" w:cstheme="minorEastAsia"/>
          <w:sz w:val="28"/>
          <w:szCs w:val="28"/>
          <w:lang w:val="en-US" w:eastAsia="zh-CN"/>
        </w:rPr>
      </w:pPr>
      <w:r>
        <w:rPr>
          <w:rFonts w:hint="default" w:asciiTheme="minorEastAsia" w:hAnsiTheme="minorEastAsia" w:cstheme="minorEastAsia"/>
          <w:sz w:val="28"/>
          <w:szCs w:val="28"/>
          <w:lang w:val="en-US" w:eastAsia="zh-CN"/>
        </w:rPr>
        <w:t>患儿两次换血前、中、后 Hb、TBil、IBil 结果见表 1，</w:t>
      </w:r>
      <w:r>
        <w:rPr>
          <w:rFonts w:hint="eastAsia" w:asciiTheme="minorEastAsia" w:hAnsiTheme="minorEastAsia" w:cstheme="minorEastAsia"/>
          <w:sz w:val="28"/>
          <w:szCs w:val="28"/>
          <w:lang w:val="en-US" w:eastAsia="zh-CN"/>
        </w:rPr>
        <w:t>换血后，因Hb值61g/L,较低，再次输注1U</w:t>
      </w:r>
      <w:r>
        <w:rPr>
          <w:rFonts w:hint="default"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val="en-US" w:eastAsia="zh-CN"/>
        </w:rPr>
        <w:t xml:space="preserve"> </w:t>
      </w:r>
      <w:r>
        <w:rPr>
          <w:rFonts w:hint="default" w:asciiTheme="minorEastAsia" w:hAnsiTheme="minorEastAsia" w:cstheme="minorEastAsia"/>
          <w:sz w:val="28"/>
          <w:szCs w:val="28"/>
          <w:lang w:val="en-US" w:eastAsia="zh-CN"/>
        </w:rPr>
        <w:t xml:space="preserve">O 型 Ｒh( D) </w:t>
      </w:r>
      <w:r>
        <w:rPr>
          <w:rFonts w:hint="eastAsia" w:asciiTheme="minorEastAsia" w:hAnsiTheme="minorEastAsia" w:cstheme="minorEastAsia"/>
          <w:sz w:val="28"/>
          <w:szCs w:val="28"/>
          <w:lang w:val="en-US" w:eastAsia="zh-CN"/>
        </w:rPr>
        <w:t>阴</w:t>
      </w:r>
      <w:r>
        <w:rPr>
          <w:rFonts w:hint="default" w:asciiTheme="minorEastAsia" w:hAnsiTheme="minorEastAsia" w:cstheme="minorEastAsia"/>
          <w:sz w:val="28"/>
          <w:szCs w:val="28"/>
          <w:lang w:val="en-US" w:eastAsia="zh-CN"/>
        </w:rPr>
        <w:t>性</w:t>
      </w:r>
      <w:r>
        <w:rPr>
          <w:rFonts w:hint="eastAsia" w:asciiTheme="minorEastAsia" w:hAnsiTheme="minorEastAsia" w:cstheme="minorEastAsia"/>
          <w:sz w:val="28"/>
          <w:szCs w:val="28"/>
          <w:lang w:val="en-US" w:eastAsia="zh-CN"/>
        </w:rPr>
        <w:t>冰冻去甘油</w:t>
      </w:r>
      <w:r>
        <w:rPr>
          <w:rFonts w:hint="default" w:asciiTheme="minorEastAsia" w:hAnsiTheme="minorEastAsia" w:cstheme="minorEastAsia"/>
          <w:sz w:val="28"/>
          <w:szCs w:val="28"/>
          <w:lang w:val="en-US" w:eastAsia="zh-CN"/>
        </w:rPr>
        <w:t>洗涤红细胞</w:t>
      </w:r>
      <w:r>
        <w:rPr>
          <w:rFonts w:hint="eastAsia" w:asciiTheme="minorEastAsia" w:hAnsiTheme="minorEastAsia" w:cstheme="minorEastAsia"/>
          <w:sz w:val="28"/>
          <w:szCs w:val="28"/>
          <w:lang w:val="en-US" w:eastAsia="zh-CN"/>
        </w:rPr>
        <w:t>，</w:t>
      </w:r>
      <w:r>
        <w:rPr>
          <w:rFonts w:hint="default" w:asciiTheme="minorEastAsia" w:hAnsiTheme="minorEastAsia" w:cstheme="minorEastAsia"/>
          <w:sz w:val="28"/>
          <w:szCs w:val="28"/>
          <w:lang w:val="en-US" w:eastAsia="zh-CN"/>
        </w:rPr>
        <w:t>继续光疗、白蛋白等治疗，患儿皮肤黏膜黄染减退，血清胆红素降至生理范围</w:t>
      </w:r>
      <w:r>
        <w:rPr>
          <w:rFonts w:hint="eastAsia" w:asciiTheme="minorEastAsia" w:hAnsiTheme="minorEastAsia" w:cstheme="minorEastAsia"/>
          <w:sz w:val="28"/>
          <w:szCs w:val="28"/>
          <w:lang w:val="en-US" w:eastAsia="zh-CN"/>
        </w:rPr>
        <w:t>后出院。</w:t>
      </w:r>
    </w:p>
    <w:p>
      <w:pPr>
        <w:ind w:firstLine="1470" w:firstLineChars="700"/>
        <w:jc w:val="left"/>
        <w:rPr>
          <w:rFonts w:hint="default" w:asciiTheme="minorEastAsia" w:hAnsiTheme="minorEastAsia" w:cstheme="minorEastAsia"/>
          <w:sz w:val="28"/>
          <w:szCs w:val="28"/>
          <w:lang w:val="en-US" w:eastAsia="zh-CN"/>
        </w:rPr>
      </w:pPr>
      <w:r>
        <w:rPr>
          <w:rFonts w:hint="default" w:asciiTheme="minorEastAsia" w:hAnsiTheme="minorEastAsia" w:cstheme="minorEastAsia"/>
          <w:sz w:val="21"/>
          <w:szCs w:val="21"/>
          <w:lang w:val="en-US" w:eastAsia="zh-CN"/>
        </w:rPr>
        <w:t>表 1</w:t>
      </w:r>
      <w:r>
        <w:rPr>
          <w:rFonts w:hint="eastAsia" w:asciiTheme="minorEastAsia" w:hAnsiTheme="minorEastAsia" w:cstheme="minorEastAsia"/>
          <w:sz w:val="21"/>
          <w:szCs w:val="21"/>
          <w:lang w:val="en-US" w:eastAsia="zh-CN"/>
        </w:rPr>
        <w:t xml:space="preserve"> </w:t>
      </w:r>
      <w:r>
        <w:rPr>
          <w:rFonts w:hint="default" w:asciiTheme="minorEastAsia" w:hAnsiTheme="minorEastAsia" w:cstheme="minorEastAsia"/>
          <w:sz w:val="21"/>
          <w:szCs w:val="21"/>
          <w:lang w:val="en-US" w:eastAsia="zh-CN"/>
        </w:rPr>
        <w:t>患儿换血前、中、后 Hb 和胆红素值比较指标</w:t>
      </w:r>
    </w:p>
    <w:tbl>
      <w:tblPr>
        <w:tblStyle w:val="3"/>
        <w:tblW w:w="8522"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83"/>
        <w:gridCol w:w="1023"/>
        <w:gridCol w:w="1023"/>
        <w:gridCol w:w="1023"/>
        <w:gridCol w:w="1023"/>
        <w:gridCol w:w="1023"/>
        <w:gridCol w:w="1012"/>
        <w:gridCol w:w="101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83" w:type="dxa"/>
            <w:tcBorders>
              <w:bottom w:val="single" w:color="auto" w:sz="4" w:space="0"/>
            </w:tcBorders>
          </w:tcPr>
          <w:p>
            <w:pPr>
              <w:rPr>
                <w:vertAlign w:val="baseline"/>
              </w:rPr>
            </w:pPr>
          </w:p>
        </w:tc>
        <w:tc>
          <w:tcPr>
            <w:tcW w:w="1023" w:type="dxa"/>
            <w:tcBorders>
              <w:bottom w:val="single" w:color="auto" w:sz="4" w:space="0"/>
            </w:tcBorders>
          </w:tcPr>
          <w:p>
            <w:pPr>
              <w:jc w:val="center"/>
              <w:rPr>
                <w:rFonts w:hint="default" w:eastAsiaTheme="minorEastAsia"/>
                <w:vertAlign w:val="baseline"/>
                <w:lang w:val="en-US" w:eastAsia="zh-CN"/>
              </w:rPr>
            </w:pPr>
            <w:r>
              <w:rPr>
                <w:rFonts w:hint="eastAsia"/>
                <w:vertAlign w:val="baseline"/>
                <w:lang w:val="en-US" w:eastAsia="zh-CN"/>
              </w:rPr>
              <w:t>入院时换血前9.22</w:t>
            </w:r>
          </w:p>
        </w:tc>
        <w:tc>
          <w:tcPr>
            <w:tcW w:w="1023" w:type="dxa"/>
            <w:tcBorders>
              <w:bottom w:val="single" w:color="auto" w:sz="4" w:space="0"/>
            </w:tcBorders>
          </w:tcPr>
          <w:p>
            <w:pPr>
              <w:jc w:val="center"/>
              <w:rPr>
                <w:rFonts w:hint="default" w:eastAsiaTheme="minorEastAsia"/>
                <w:vertAlign w:val="baseline"/>
                <w:lang w:val="en-US" w:eastAsia="zh-CN"/>
              </w:rPr>
            </w:pPr>
            <w:r>
              <w:rPr>
                <w:rFonts w:hint="eastAsia"/>
                <w:vertAlign w:val="baseline"/>
                <w:lang w:eastAsia="zh-CN"/>
              </w:rPr>
              <w:t>第一次换血后</w:t>
            </w:r>
            <w:r>
              <w:rPr>
                <w:rFonts w:hint="eastAsia"/>
                <w:vertAlign w:val="baseline"/>
                <w:lang w:val="en-US" w:eastAsia="zh-CN"/>
              </w:rPr>
              <w:t>9.22 15:45</w:t>
            </w:r>
          </w:p>
        </w:tc>
        <w:tc>
          <w:tcPr>
            <w:tcW w:w="1023" w:type="dxa"/>
            <w:tcBorders>
              <w:bottom w:val="single" w:color="auto" w:sz="4" w:space="0"/>
            </w:tcBorders>
          </w:tcPr>
          <w:p>
            <w:pPr>
              <w:jc w:val="center"/>
              <w:rPr>
                <w:rFonts w:hint="default" w:eastAsiaTheme="minorEastAsia"/>
                <w:vertAlign w:val="baseline"/>
                <w:lang w:val="en-US" w:eastAsia="zh-CN"/>
              </w:rPr>
            </w:pPr>
            <w:r>
              <w:rPr>
                <w:rFonts w:hint="eastAsia"/>
                <w:vertAlign w:val="baseline"/>
                <w:lang w:eastAsia="zh-CN"/>
              </w:rPr>
              <w:t>第一次换血</w:t>
            </w:r>
            <w:r>
              <w:rPr>
                <w:rFonts w:hint="eastAsia"/>
                <w:vertAlign w:val="baseline"/>
                <w:lang w:val="en-US" w:eastAsia="zh-CN"/>
              </w:rPr>
              <w:t>15h后9.23 09：42</w:t>
            </w:r>
          </w:p>
        </w:tc>
        <w:tc>
          <w:tcPr>
            <w:tcW w:w="1023" w:type="dxa"/>
            <w:tcBorders>
              <w:bottom w:val="single" w:color="auto" w:sz="4" w:space="0"/>
            </w:tcBorders>
          </w:tcPr>
          <w:p>
            <w:pPr>
              <w:jc w:val="center"/>
              <w:rPr>
                <w:rFonts w:hint="default" w:eastAsiaTheme="minorEastAsia"/>
                <w:vertAlign w:val="baseline"/>
                <w:lang w:val="en-US" w:eastAsia="zh-CN"/>
              </w:rPr>
            </w:pPr>
            <w:r>
              <w:rPr>
                <w:rFonts w:hint="eastAsia"/>
                <w:vertAlign w:val="baseline"/>
                <w:lang w:eastAsia="zh-CN"/>
              </w:rPr>
              <w:t>第二次换血后</w:t>
            </w:r>
            <w:r>
              <w:rPr>
                <w:rFonts w:hint="eastAsia"/>
                <w:vertAlign w:val="baseline"/>
                <w:lang w:val="en-US" w:eastAsia="zh-CN"/>
              </w:rPr>
              <w:t>9.23 22:03</w:t>
            </w:r>
          </w:p>
        </w:tc>
        <w:tc>
          <w:tcPr>
            <w:tcW w:w="1023" w:type="dxa"/>
            <w:tcBorders>
              <w:bottom w:val="single" w:color="auto" w:sz="4" w:space="0"/>
            </w:tcBorders>
          </w:tcPr>
          <w:p>
            <w:pPr>
              <w:jc w:val="center"/>
              <w:rPr>
                <w:rFonts w:hint="default" w:eastAsiaTheme="minorEastAsia"/>
                <w:vertAlign w:val="baseline"/>
                <w:lang w:val="en-US" w:eastAsia="zh-CN"/>
              </w:rPr>
            </w:pPr>
            <w:r>
              <w:rPr>
                <w:rFonts w:hint="eastAsia"/>
                <w:vertAlign w:val="baseline"/>
                <w:lang w:val="en-US" w:eastAsia="zh-CN"/>
              </w:rPr>
              <w:t>第二次换血14h后9.24 12:12</w:t>
            </w:r>
          </w:p>
        </w:tc>
        <w:tc>
          <w:tcPr>
            <w:tcW w:w="1012" w:type="dxa"/>
            <w:tcBorders>
              <w:bottom w:val="single" w:color="auto" w:sz="4" w:space="0"/>
            </w:tcBorders>
          </w:tcPr>
          <w:p>
            <w:pPr>
              <w:rPr>
                <w:vertAlign w:val="baseline"/>
              </w:rPr>
            </w:pPr>
          </w:p>
          <w:p>
            <w:pPr>
              <w:jc w:val="center"/>
              <w:rPr>
                <w:rFonts w:hint="default" w:eastAsiaTheme="minorEastAsia"/>
                <w:vertAlign w:val="baseline"/>
                <w:lang w:val="en-US" w:eastAsia="zh-CN"/>
              </w:rPr>
            </w:pPr>
            <w:r>
              <w:rPr>
                <w:rFonts w:hint="eastAsia"/>
                <w:vertAlign w:val="baseline"/>
                <w:lang w:val="en-US" w:eastAsia="zh-CN"/>
              </w:rPr>
              <w:t>9.25输血1U</w:t>
            </w:r>
          </w:p>
        </w:tc>
        <w:tc>
          <w:tcPr>
            <w:tcW w:w="1012" w:type="dxa"/>
            <w:tcBorders>
              <w:bottom w:val="single" w:color="auto" w:sz="4" w:space="0"/>
            </w:tcBorders>
          </w:tcPr>
          <w:p>
            <w:pPr>
              <w:jc w:val="center"/>
              <w:rPr>
                <w:rFonts w:hint="eastAsia"/>
                <w:vertAlign w:val="baseline"/>
                <w:lang w:val="en-US" w:eastAsia="zh-CN"/>
              </w:rPr>
            </w:pPr>
          </w:p>
          <w:p>
            <w:pPr>
              <w:jc w:val="center"/>
              <w:rPr>
                <w:rFonts w:hint="default" w:eastAsiaTheme="minorEastAsia"/>
                <w:vertAlign w:val="baseline"/>
                <w:lang w:val="en-US" w:eastAsia="zh-CN"/>
              </w:rPr>
            </w:pPr>
            <w:r>
              <w:rPr>
                <w:rFonts w:hint="eastAsia"/>
                <w:vertAlign w:val="baseline"/>
                <w:lang w:val="en-US" w:eastAsia="zh-CN"/>
              </w:rPr>
              <w:t>9.29出院</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83" w:type="dxa"/>
            <w:tcBorders>
              <w:top w:val="single" w:color="auto" w:sz="4" w:space="0"/>
            </w:tcBorders>
          </w:tcPr>
          <w:p>
            <w:pPr>
              <w:rPr>
                <w:rFonts w:hint="default"/>
                <w:vertAlign w:val="baseline"/>
                <w:lang w:val="en-US" w:eastAsia="zh-CN"/>
              </w:rPr>
            </w:pPr>
            <w:r>
              <w:rPr>
                <w:rFonts w:hint="eastAsia"/>
                <w:vertAlign w:val="baseline"/>
                <w:lang w:val="en-US" w:eastAsia="zh-CN"/>
              </w:rPr>
              <w:t>TBIL(umol/L)</w:t>
            </w:r>
          </w:p>
        </w:tc>
        <w:tc>
          <w:tcPr>
            <w:tcW w:w="1023" w:type="dxa"/>
            <w:tcBorders>
              <w:top w:val="single" w:color="auto" w:sz="4" w:space="0"/>
            </w:tcBorders>
          </w:tcPr>
          <w:p>
            <w:pPr>
              <w:jc w:val="center"/>
              <w:rPr>
                <w:rFonts w:hint="default"/>
                <w:vertAlign w:val="baseline"/>
                <w:lang w:val="en-US" w:eastAsia="zh-CN"/>
              </w:rPr>
            </w:pPr>
            <w:r>
              <w:rPr>
                <w:rFonts w:hint="eastAsia"/>
                <w:vertAlign w:val="baseline"/>
                <w:lang w:val="en-US" w:eastAsia="zh-CN"/>
              </w:rPr>
              <w:t>542.9</w:t>
            </w:r>
          </w:p>
        </w:tc>
        <w:tc>
          <w:tcPr>
            <w:tcW w:w="1023" w:type="dxa"/>
            <w:tcBorders>
              <w:top w:val="single" w:color="auto" w:sz="4" w:space="0"/>
            </w:tcBorders>
          </w:tcPr>
          <w:p>
            <w:pPr>
              <w:jc w:val="center"/>
              <w:rPr>
                <w:rFonts w:hint="default" w:eastAsiaTheme="minorEastAsia"/>
                <w:vertAlign w:val="baseline"/>
                <w:lang w:val="en-US" w:eastAsia="zh-CN"/>
              </w:rPr>
            </w:pPr>
            <w:r>
              <w:rPr>
                <w:rFonts w:hint="eastAsia"/>
                <w:vertAlign w:val="baseline"/>
                <w:lang w:val="en-US" w:eastAsia="zh-CN"/>
              </w:rPr>
              <w:t>293.2</w:t>
            </w:r>
          </w:p>
        </w:tc>
        <w:tc>
          <w:tcPr>
            <w:tcW w:w="1023" w:type="dxa"/>
            <w:tcBorders>
              <w:top w:val="single" w:color="auto" w:sz="4" w:space="0"/>
            </w:tcBorders>
          </w:tcPr>
          <w:p>
            <w:pPr>
              <w:jc w:val="center"/>
              <w:rPr>
                <w:rFonts w:hint="default" w:eastAsiaTheme="minorEastAsia"/>
                <w:vertAlign w:val="baseline"/>
                <w:lang w:val="en-US" w:eastAsia="zh-CN"/>
              </w:rPr>
            </w:pPr>
            <w:r>
              <w:rPr>
                <w:rFonts w:hint="eastAsia"/>
                <w:vertAlign w:val="baseline"/>
                <w:lang w:val="en-US" w:eastAsia="zh-CN"/>
              </w:rPr>
              <w:t>388.4</w:t>
            </w:r>
          </w:p>
        </w:tc>
        <w:tc>
          <w:tcPr>
            <w:tcW w:w="1023" w:type="dxa"/>
            <w:tcBorders>
              <w:top w:val="single" w:color="auto" w:sz="4" w:space="0"/>
            </w:tcBorders>
          </w:tcPr>
          <w:p>
            <w:pPr>
              <w:jc w:val="center"/>
              <w:rPr>
                <w:rFonts w:hint="default" w:eastAsiaTheme="minorEastAsia"/>
                <w:vertAlign w:val="baseline"/>
                <w:lang w:val="en-US" w:eastAsia="zh-CN"/>
              </w:rPr>
            </w:pPr>
            <w:r>
              <w:rPr>
                <w:rFonts w:hint="eastAsia"/>
                <w:vertAlign w:val="baseline"/>
                <w:lang w:val="en-US" w:eastAsia="zh-CN"/>
              </w:rPr>
              <w:t>184.7</w:t>
            </w:r>
          </w:p>
        </w:tc>
        <w:tc>
          <w:tcPr>
            <w:tcW w:w="1023" w:type="dxa"/>
            <w:tcBorders>
              <w:top w:val="single" w:color="auto" w:sz="4" w:space="0"/>
            </w:tcBorders>
          </w:tcPr>
          <w:p>
            <w:pPr>
              <w:jc w:val="center"/>
              <w:rPr>
                <w:rFonts w:hint="default" w:eastAsiaTheme="minorEastAsia"/>
                <w:vertAlign w:val="baseline"/>
                <w:lang w:val="en-US" w:eastAsia="zh-CN"/>
              </w:rPr>
            </w:pPr>
            <w:r>
              <w:rPr>
                <w:rFonts w:hint="eastAsia"/>
                <w:vertAlign w:val="baseline"/>
                <w:lang w:val="en-US" w:eastAsia="zh-CN"/>
              </w:rPr>
              <w:t>224.8</w:t>
            </w:r>
          </w:p>
        </w:tc>
        <w:tc>
          <w:tcPr>
            <w:tcW w:w="1012" w:type="dxa"/>
            <w:tcBorders>
              <w:top w:val="single" w:color="auto" w:sz="4" w:space="0"/>
            </w:tcBorders>
          </w:tcPr>
          <w:p>
            <w:pPr>
              <w:jc w:val="center"/>
              <w:rPr>
                <w:rFonts w:hint="default" w:eastAsiaTheme="minorEastAsia"/>
                <w:vertAlign w:val="baseline"/>
                <w:lang w:val="en-US" w:eastAsia="zh-CN"/>
              </w:rPr>
            </w:pPr>
            <w:r>
              <w:rPr>
                <w:rFonts w:hint="eastAsia"/>
                <w:vertAlign w:val="baseline"/>
                <w:lang w:val="en-US" w:eastAsia="zh-CN"/>
              </w:rPr>
              <w:t>/</w:t>
            </w:r>
          </w:p>
        </w:tc>
        <w:tc>
          <w:tcPr>
            <w:tcW w:w="1012" w:type="dxa"/>
            <w:tcBorders>
              <w:top w:val="single" w:color="auto" w:sz="4" w:space="0"/>
            </w:tcBorders>
          </w:tcPr>
          <w:p>
            <w:pPr>
              <w:jc w:val="center"/>
              <w:rPr>
                <w:rFonts w:hint="default" w:eastAsiaTheme="minorEastAsia"/>
                <w:vertAlign w:val="baseline"/>
                <w:lang w:val="en-US" w:eastAsia="zh-CN"/>
              </w:rPr>
            </w:pPr>
            <w:r>
              <w:rPr>
                <w:rFonts w:hint="eastAsia"/>
                <w:vertAlign w:val="baseline"/>
                <w:lang w:val="en-US" w:eastAsia="zh-CN"/>
              </w:rPr>
              <w:t>67.2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83" w:type="dxa"/>
          </w:tcPr>
          <w:p>
            <w:pPr>
              <w:rPr>
                <w:rFonts w:hint="default" w:eastAsiaTheme="minorEastAsia"/>
                <w:vertAlign w:val="baseline"/>
                <w:lang w:val="en-US" w:eastAsia="zh-CN"/>
              </w:rPr>
            </w:pPr>
            <w:r>
              <w:rPr>
                <w:rFonts w:hint="eastAsia"/>
                <w:vertAlign w:val="baseline"/>
                <w:lang w:val="en-US" w:eastAsia="zh-CN"/>
              </w:rPr>
              <w:t>DBiIL(umol/L)</w:t>
            </w:r>
          </w:p>
        </w:tc>
        <w:tc>
          <w:tcPr>
            <w:tcW w:w="1023" w:type="dxa"/>
          </w:tcPr>
          <w:p>
            <w:pPr>
              <w:jc w:val="center"/>
              <w:rPr>
                <w:rFonts w:hint="default" w:eastAsiaTheme="minorEastAsia"/>
                <w:vertAlign w:val="baseline"/>
                <w:lang w:val="en-US" w:eastAsia="zh-CN"/>
              </w:rPr>
            </w:pPr>
            <w:r>
              <w:rPr>
                <w:rFonts w:hint="eastAsia"/>
                <w:vertAlign w:val="baseline"/>
                <w:lang w:val="en-US" w:eastAsia="zh-CN"/>
              </w:rPr>
              <w:t>14.0</w:t>
            </w:r>
          </w:p>
        </w:tc>
        <w:tc>
          <w:tcPr>
            <w:tcW w:w="1023" w:type="dxa"/>
          </w:tcPr>
          <w:p>
            <w:pPr>
              <w:jc w:val="center"/>
              <w:rPr>
                <w:rFonts w:hint="default" w:eastAsiaTheme="minorEastAsia"/>
                <w:vertAlign w:val="baseline"/>
                <w:lang w:val="en-US" w:eastAsia="zh-CN"/>
              </w:rPr>
            </w:pPr>
            <w:r>
              <w:rPr>
                <w:rFonts w:hint="eastAsia"/>
                <w:vertAlign w:val="baseline"/>
                <w:lang w:val="en-US" w:eastAsia="zh-CN"/>
              </w:rPr>
              <w:t>17.5</w:t>
            </w:r>
          </w:p>
        </w:tc>
        <w:tc>
          <w:tcPr>
            <w:tcW w:w="1023" w:type="dxa"/>
          </w:tcPr>
          <w:p>
            <w:pPr>
              <w:jc w:val="center"/>
              <w:rPr>
                <w:rFonts w:hint="default" w:eastAsiaTheme="minorEastAsia"/>
                <w:vertAlign w:val="baseline"/>
                <w:lang w:val="en-US" w:eastAsia="zh-CN"/>
              </w:rPr>
            </w:pPr>
            <w:r>
              <w:rPr>
                <w:rFonts w:hint="eastAsia"/>
                <w:vertAlign w:val="baseline"/>
                <w:lang w:val="en-US" w:eastAsia="zh-CN"/>
              </w:rPr>
              <w:t>33.7</w:t>
            </w:r>
          </w:p>
        </w:tc>
        <w:tc>
          <w:tcPr>
            <w:tcW w:w="1023" w:type="dxa"/>
          </w:tcPr>
          <w:p>
            <w:pPr>
              <w:jc w:val="center"/>
              <w:rPr>
                <w:rFonts w:hint="default" w:eastAsiaTheme="minorEastAsia"/>
                <w:vertAlign w:val="baseline"/>
                <w:lang w:val="en-US" w:eastAsia="zh-CN"/>
              </w:rPr>
            </w:pPr>
            <w:r>
              <w:rPr>
                <w:rFonts w:hint="eastAsia"/>
                <w:vertAlign w:val="baseline"/>
                <w:lang w:val="en-US" w:eastAsia="zh-CN"/>
              </w:rPr>
              <w:t>17.7</w:t>
            </w:r>
          </w:p>
        </w:tc>
        <w:tc>
          <w:tcPr>
            <w:tcW w:w="1023" w:type="dxa"/>
          </w:tcPr>
          <w:p>
            <w:pPr>
              <w:jc w:val="center"/>
              <w:rPr>
                <w:rFonts w:hint="default" w:eastAsiaTheme="minorEastAsia"/>
                <w:vertAlign w:val="baseline"/>
                <w:lang w:val="en-US" w:eastAsia="zh-CN"/>
              </w:rPr>
            </w:pPr>
            <w:r>
              <w:rPr>
                <w:rFonts w:hint="eastAsia"/>
                <w:vertAlign w:val="baseline"/>
                <w:lang w:val="en-US" w:eastAsia="zh-CN"/>
              </w:rPr>
              <w:t>19.8</w:t>
            </w:r>
          </w:p>
        </w:tc>
        <w:tc>
          <w:tcPr>
            <w:tcW w:w="1012" w:type="dxa"/>
          </w:tcPr>
          <w:p>
            <w:pPr>
              <w:jc w:val="center"/>
              <w:rPr>
                <w:rFonts w:hint="eastAsia" w:eastAsiaTheme="minorEastAsia"/>
                <w:vertAlign w:val="baseline"/>
                <w:lang w:val="en-US" w:eastAsia="zh-CN"/>
              </w:rPr>
            </w:pPr>
            <w:r>
              <w:rPr>
                <w:rFonts w:hint="eastAsia"/>
                <w:vertAlign w:val="baseline"/>
                <w:lang w:val="en-US" w:eastAsia="zh-CN"/>
              </w:rPr>
              <w:t>/</w:t>
            </w:r>
          </w:p>
        </w:tc>
        <w:tc>
          <w:tcPr>
            <w:tcW w:w="1012" w:type="dxa"/>
          </w:tcPr>
          <w:p>
            <w:pPr>
              <w:jc w:val="center"/>
              <w:rPr>
                <w:rFonts w:hint="default" w:eastAsiaTheme="minorEastAsia"/>
                <w:vertAlign w:val="baseline"/>
                <w:lang w:val="en-US" w:eastAsia="zh-CN"/>
              </w:rPr>
            </w:pPr>
            <w:r>
              <w:rPr>
                <w:rFonts w:hint="eastAsia"/>
                <w:vertAlign w:val="baseline"/>
                <w:lang w:val="en-US" w:eastAsia="zh-CN"/>
              </w:rPr>
              <w:t>5.8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83" w:type="dxa"/>
          </w:tcPr>
          <w:p>
            <w:pPr>
              <w:rPr>
                <w:rFonts w:hint="default" w:eastAsiaTheme="minorEastAsia"/>
                <w:vertAlign w:val="baseline"/>
                <w:lang w:val="en-US" w:eastAsia="zh-CN"/>
              </w:rPr>
            </w:pPr>
            <w:r>
              <w:rPr>
                <w:rFonts w:hint="eastAsia"/>
                <w:vertAlign w:val="baseline"/>
                <w:lang w:val="en-US" w:eastAsia="zh-CN"/>
              </w:rPr>
              <w:t>IBIL(umol/L)</w:t>
            </w:r>
          </w:p>
        </w:tc>
        <w:tc>
          <w:tcPr>
            <w:tcW w:w="1023" w:type="dxa"/>
          </w:tcPr>
          <w:p>
            <w:pPr>
              <w:jc w:val="center"/>
              <w:rPr>
                <w:rFonts w:hint="default" w:eastAsiaTheme="minorEastAsia"/>
                <w:vertAlign w:val="baseline"/>
                <w:lang w:val="en-US" w:eastAsia="zh-CN"/>
              </w:rPr>
            </w:pPr>
            <w:r>
              <w:rPr>
                <w:rFonts w:hint="eastAsia"/>
                <w:vertAlign w:val="baseline"/>
                <w:lang w:val="en-US" w:eastAsia="zh-CN"/>
              </w:rPr>
              <w:t>528.9</w:t>
            </w:r>
          </w:p>
        </w:tc>
        <w:tc>
          <w:tcPr>
            <w:tcW w:w="1023" w:type="dxa"/>
          </w:tcPr>
          <w:p>
            <w:pPr>
              <w:jc w:val="center"/>
              <w:rPr>
                <w:rFonts w:hint="default" w:eastAsiaTheme="minorEastAsia"/>
                <w:vertAlign w:val="baseline"/>
                <w:lang w:val="en-US" w:eastAsia="zh-CN"/>
              </w:rPr>
            </w:pPr>
            <w:r>
              <w:rPr>
                <w:rFonts w:hint="eastAsia"/>
                <w:vertAlign w:val="baseline"/>
                <w:lang w:val="en-US" w:eastAsia="zh-CN"/>
              </w:rPr>
              <w:t>275.7</w:t>
            </w:r>
          </w:p>
        </w:tc>
        <w:tc>
          <w:tcPr>
            <w:tcW w:w="1023" w:type="dxa"/>
          </w:tcPr>
          <w:p>
            <w:pPr>
              <w:jc w:val="center"/>
              <w:rPr>
                <w:rFonts w:hint="default" w:eastAsiaTheme="minorEastAsia"/>
                <w:vertAlign w:val="baseline"/>
                <w:lang w:val="en-US" w:eastAsia="zh-CN"/>
              </w:rPr>
            </w:pPr>
            <w:r>
              <w:rPr>
                <w:rFonts w:hint="eastAsia"/>
                <w:vertAlign w:val="baseline"/>
                <w:lang w:val="en-US" w:eastAsia="zh-CN"/>
              </w:rPr>
              <w:t>354.7</w:t>
            </w:r>
          </w:p>
        </w:tc>
        <w:tc>
          <w:tcPr>
            <w:tcW w:w="1023" w:type="dxa"/>
          </w:tcPr>
          <w:p>
            <w:pPr>
              <w:jc w:val="center"/>
              <w:rPr>
                <w:rFonts w:hint="default" w:eastAsiaTheme="minorEastAsia"/>
                <w:vertAlign w:val="baseline"/>
                <w:lang w:val="en-US" w:eastAsia="zh-CN"/>
              </w:rPr>
            </w:pPr>
            <w:r>
              <w:rPr>
                <w:rFonts w:hint="eastAsia"/>
                <w:vertAlign w:val="baseline"/>
                <w:lang w:val="en-US" w:eastAsia="zh-CN"/>
              </w:rPr>
              <w:t>167.0</w:t>
            </w:r>
          </w:p>
        </w:tc>
        <w:tc>
          <w:tcPr>
            <w:tcW w:w="1023" w:type="dxa"/>
          </w:tcPr>
          <w:p>
            <w:pPr>
              <w:jc w:val="center"/>
              <w:rPr>
                <w:rFonts w:hint="default" w:eastAsiaTheme="minorEastAsia"/>
                <w:vertAlign w:val="baseline"/>
                <w:lang w:val="en-US" w:eastAsia="zh-CN"/>
              </w:rPr>
            </w:pPr>
            <w:r>
              <w:rPr>
                <w:rFonts w:hint="eastAsia"/>
                <w:vertAlign w:val="baseline"/>
                <w:lang w:val="en-US" w:eastAsia="zh-CN"/>
              </w:rPr>
              <w:t>205.0</w:t>
            </w:r>
          </w:p>
        </w:tc>
        <w:tc>
          <w:tcPr>
            <w:tcW w:w="1012" w:type="dxa"/>
          </w:tcPr>
          <w:p>
            <w:pPr>
              <w:jc w:val="center"/>
              <w:rPr>
                <w:rFonts w:hint="eastAsia" w:eastAsiaTheme="minorEastAsia"/>
                <w:vertAlign w:val="baseline"/>
                <w:lang w:val="en-US" w:eastAsia="zh-CN"/>
              </w:rPr>
            </w:pPr>
            <w:r>
              <w:rPr>
                <w:rFonts w:hint="eastAsia"/>
                <w:vertAlign w:val="baseline"/>
                <w:lang w:val="en-US" w:eastAsia="zh-CN"/>
              </w:rPr>
              <w:t>/</w:t>
            </w:r>
          </w:p>
        </w:tc>
        <w:tc>
          <w:tcPr>
            <w:tcW w:w="1012" w:type="dxa"/>
          </w:tcPr>
          <w:p>
            <w:pPr>
              <w:jc w:val="center"/>
              <w:rPr>
                <w:rFonts w:hint="default" w:eastAsiaTheme="minorEastAsia"/>
                <w:vertAlign w:val="baseline"/>
                <w:lang w:val="en-US" w:eastAsia="zh-CN"/>
              </w:rPr>
            </w:pPr>
            <w:r>
              <w:rPr>
                <w:rFonts w:hint="eastAsia"/>
                <w:vertAlign w:val="baseline"/>
                <w:lang w:val="en-US" w:eastAsia="zh-CN"/>
              </w:rPr>
              <w:t>61.4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83" w:type="dxa"/>
          </w:tcPr>
          <w:p>
            <w:pPr>
              <w:rPr>
                <w:rFonts w:hint="default" w:eastAsiaTheme="minorEastAsia"/>
                <w:vertAlign w:val="baseline"/>
                <w:lang w:val="en-US" w:eastAsia="zh-CN"/>
              </w:rPr>
            </w:pPr>
            <w:r>
              <w:rPr>
                <w:rFonts w:hint="eastAsia"/>
                <w:vertAlign w:val="baseline"/>
                <w:lang w:val="en-US" w:eastAsia="zh-CN"/>
              </w:rPr>
              <w:t>RBC*10</w:t>
            </w:r>
            <w:r>
              <w:rPr>
                <w:rFonts w:hint="eastAsia"/>
                <w:vertAlign w:val="superscript"/>
                <w:lang w:val="en-US" w:eastAsia="zh-CN"/>
              </w:rPr>
              <w:t>12</w:t>
            </w:r>
          </w:p>
        </w:tc>
        <w:tc>
          <w:tcPr>
            <w:tcW w:w="1023" w:type="dxa"/>
          </w:tcPr>
          <w:p>
            <w:pPr>
              <w:jc w:val="center"/>
              <w:rPr>
                <w:rFonts w:hint="default" w:eastAsiaTheme="minorEastAsia"/>
                <w:vertAlign w:val="baseline"/>
                <w:lang w:val="en-US" w:eastAsia="zh-CN"/>
              </w:rPr>
            </w:pPr>
            <w:r>
              <w:rPr>
                <w:rFonts w:hint="eastAsia"/>
                <w:vertAlign w:val="baseline"/>
                <w:lang w:val="en-US" w:eastAsia="zh-CN"/>
              </w:rPr>
              <w:t>5.05</w:t>
            </w:r>
          </w:p>
        </w:tc>
        <w:tc>
          <w:tcPr>
            <w:tcW w:w="1023" w:type="dxa"/>
          </w:tcPr>
          <w:p>
            <w:pPr>
              <w:jc w:val="center"/>
              <w:rPr>
                <w:rFonts w:hint="default" w:eastAsiaTheme="minorEastAsia"/>
                <w:vertAlign w:val="baseline"/>
                <w:lang w:val="en-US" w:eastAsia="zh-CN"/>
              </w:rPr>
            </w:pPr>
            <w:r>
              <w:rPr>
                <w:rFonts w:hint="eastAsia"/>
                <w:vertAlign w:val="baseline"/>
                <w:lang w:val="en-US" w:eastAsia="zh-CN"/>
              </w:rPr>
              <w:t>4.17</w:t>
            </w:r>
          </w:p>
        </w:tc>
        <w:tc>
          <w:tcPr>
            <w:tcW w:w="1023" w:type="dxa"/>
          </w:tcPr>
          <w:p>
            <w:pPr>
              <w:jc w:val="center"/>
              <w:rPr>
                <w:rFonts w:hint="default" w:eastAsiaTheme="minorEastAsia"/>
                <w:vertAlign w:val="baseline"/>
                <w:lang w:val="en-US" w:eastAsia="zh-CN"/>
              </w:rPr>
            </w:pPr>
            <w:r>
              <w:rPr>
                <w:rFonts w:hint="eastAsia"/>
                <w:vertAlign w:val="baseline"/>
                <w:lang w:val="en-US" w:eastAsia="zh-CN"/>
              </w:rPr>
              <w:t>2.83</w:t>
            </w:r>
          </w:p>
        </w:tc>
        <w:tc>
          <w:tcPr>
            <w:tcW w:w="1023" w:type="dxa"/>
          </w:tcPr>
          <w:p>
            <w:pPr>
              <w:jc w:val="center"/>
              <w:rPr>
                <w:rFonts w:hint="default" w:eastAsiaTheme="minorEastAsia"/>
                <w:vertAlign w:val="baseline"/>
                <w:lang w:val="en-US" w:eastAsia="zh-CN"/>
              </w:rPr>
            </w:pPr>
            <w:r>
              <w:rPr>
                <w:rFonts w:hint="eastAsia"/>
                <w:vertAlign w:val="baseline"/>
                <w:lang w:val="en-US" w:eastAsia="zh-CN"/>
              </w:rPr>
              <w:t>3.21</w:t>
            </w:r>
          </w:p>
        </w:tc>
        <w:tc>
          <w:tcPr>
            <w:tcW w:w="1023" w:type="dxa"/>
          </w:tcPr>
          <w:p>
            <w:pPr>
              <w:jc w:val="center"/>
              <w:rPr>
                <w:rFonts w:hint="default" w:eastAsiaTheme="minorEastAsia"/>
                <w:vertAlign w:val="baseline"/>
                <w:lang w:val="en-US" w:eastAsia="zh-CN"/>
              </w:rPr>
            </w:pPr>
            <w:r>
              <w:rPr>
                <w:rFonts w:hint="eastAsia"/>
                <w:vertAlign w:val="baseline"/>
                <w:lang w:val="en-US" w:eastAsia="zh-CN"/>
              </w:rPr>
              <w:t>1.92</w:t>
            </w:r>
          </w:p>
        </w:tc>
        <w:tc>
          <w:tcPr>
            <w:tcW w:w="1012" w:type="dxa"/>
          </w:tcPr>
          <w:p>
            <w:pPr>
              <w:jc w:val="center"/>
              <w:rPr>
                <w:rFonts w:hint="default" w:eastAsiaTheme="minorEastAsia"/>
                <w:vertAlign w:val="baseline"/>
                <w:lang w:val="en-US" w:eastAsia="zh-CN"/>
              </w:rPr>
            </w:pPr>
            <w:r>
              <w:rPr>
                <w:rFonts w:hint="eastAsia"/>
                <w:vertAlign w:val="baseline"/>
                <w:lang w:val="en-US" w:eastAsia="zh-CN"/>
              </w:rPr>
              <w:t>3.03</w:t>
            </w:r>
          </w:p>
        </w:tc>
        <w:tc>
          <w:tcPr>
            <w:tcW w:w="1012" w:type="dxa"/>
          </w:tcPr>
          <w:p>
            <w:pPr>
              <w:jc w:val="center"/>
              <w:rPr>
                <w:rFonts w:hint="default" w:eastAsiaTheme="minorEastAsia"/>
                <w:vertAlign w:val="baseline"/>
                <w:lang w:val="en-US" w:eastAsia="zh-CN"/>
              </w:rPr>
            </w:pPr>
            <w:r>
              <w:rPr>
                <w:rFonts w:hint="eastAsia"/>
                <w:vertAlign w:val="baseline"/>
                <w:lang w:val="en-US" w:eastAsia="zh-CN"/>
              </w:rPr>
              <w:t>2.95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83" w:type="dxa"/>
          </w:tcPr>
          <w:p>
            <w:pPr>
              <w:rPr>
                <w:rFonts w:hint="default" w:eastAsiaTheme="minorEastAsia"/>
                <w:vertAlign w:val="baseline"/>
                <w:lang w:val="en-US" w:eastAsia="zh-CN"/>
              </w:rPr>
            </w:pPr>
            <w:r>
              <w:rPr>
                <w:rFonts w:hint="eastAsia"/>
                <w:vertAlign w:val="baseline"/>
                <w:lang w:val="en-US" w:eastAsia="zh-CN"/>
              </w:rPr>
              <w:t>Hb  g/L</w:t>
            </w:r>
          </w:p>
        </w:tc>
        <w:tc>
          <w:tcPr>
            <w:tcW w:w="1023" w:type="dxa"/>
          </w:tcPr>
          <w:p>
            <w:pPr>
              <w:jc w:val="center"/>
              <w:rPr>
                <w:rFonts w:hint="default" w:eastAsiaTheme="minorEastAsia"/>
                <w:vertAlign w:val="baseline"/>
                <w:lang w:val="en-US" w:eastAsia="zh-CN"/>
              </w:rPr>
            </w:pPr>
            <w:r>
              <w:rPr>
                <w:rFonts w:hint="eastAsia"/>
                <w:vertAlign w:val="baseline"/>
                <w:lang w:val="en-US" w:eastAsia="zh-CN"/>
              </w:rPr>
              <w:t>181</w:t>
            </w:r>
          </w:p>
        </w:tc>
        <w:tc>
          <w:tcPr>
            <w:tcW w:w="1023" w:type="dxa"/>
          </w:tcPr>
          <w:p>
            <w:pPr>
              <w:jc w:val="center"/>
              <w:rPr>
                <w:rFonts w:hint="default" w:eastAsiaTheme="minorEastAsia"/>
                <w:vertAlign w:val="baseline"/>
                <w:lang w:val="en-US" w:eastAsia="zh-CN"/>
              </w:rPr>
            </w:pPr>
            <w:r>
              <w:rPr>
                <w:rFonts w:hint="eastAsia"/>
                <w:vertAlign w:val="baseline"/>
                <w:lang w:val="en-US" w:eastAsia="zh-CN"/>
              </w:rPr>
              <w:t>133</w:t>
            </w:r>
          </w:p>
        </w:tc>
        <w:tc>
          <w:tcPr>
            <w:tcW w:w="1023" w:type="dxa"/>
          </w:tcPr>
          <w:p>
            <w:pPr>
              <w:jc w:val="center"/>
              <w:rPr>
                <w:rFonts w:hint="default" w:eastAsiaTheme="minorEastAsia"/>
                <w:vertAlign w:val="baseline"/>
                <w:lang w:val="en-US" w:eastAsia="zh-CN"/>
              </w:rPr>
            </w:pPr>
            <w:r>
              <w:rPr>
                <w:rFonts w:hint="eastAsia"/>
                <w:vertAlign w:val="baseline"/>
                <w:lang w:val="en-US" w:eastAsia="zh-CN"/>
              </w:rPr>
              <w:t>90</w:t>
            </w:r>
          </w:p>
        </w:tc>
        <w:tc>
          <w:tcPr>
            <w:tcW w:w="1023" w:type="dxa"/>
          </w:tcPr>
          <w:p>
            <w:pPr>
              <w:jc w:val="center"/>
              <w:rPr>
                <w:rFonts w:hint="default" w:eastAsiaTheme="minorEastAsia"/>
                <w:vertAlign w:val="baseline"/>
                <w:lang w:val="en-US" w:eastAsia="zh-CN"/>
              </w:rPr>
            </w:pPr>
            <w:r>
              <w:rPr>
                <w:rFonts w:hint="eastAsia"/>
                <w:vertAlign w:val="baseline"/>
                <w:lang w:val="en-US" w:eastAsia="zh-CN"/>
              </w:rPr>
              <w:t>103</w:t>
            </w:r>
          </w:p>
        </w:tc>
        <w:tc>
          <w:tcPr>
            <w:tcW w:w="1023" w:type="dxa"/>
          </w:tcPr>
          <w:p>
            <w:pPr>
              <w:jc w:val="center"/>
              <w:rPr>
                <w:rFonts w:hint="default" w:eastAsiaTheme="minorEastAsia"/>
                <w:vertAlign w:val="baseline"/>
                <w:lang w:val="en-US" w:eastAsia="zh-CN"/>
              </w:rPr>
            </w:pPr>
            <w:r>
              <w:rPr>
                <w:rFonts w:hint="eastAsia"/>
                <w:vertAlign w:val="baseline"/>
                <w:lang w:val="en-US" w:eastAsia="zh-CN"/>
              </w:rPr>
              <w:t>61</w:t>
            </w:r>
          </w:p>
        </w:tc>
        <w:tc>
          <w:tcPr>
            <w:tcW w:w="1012" w:type="dxa"/>
          </w:tcPr>
          <w:p>
            <w:pPr>
              <w:jc w:val="center"/>
              <w:rPr>
                <w:rFonts w:hint="default" w:eastAsiaTheme="minorEastAsia"/>
                <w:vertAlign w:val="baseline"/>
                <w:lang w:val="en-US" w:eastAsia="zh-CN"/>
              </w:rPr>
            </w:pPr>
            <w:r>
              <w:rPr>
                <w:rFonts w:hint="eastAsia"/>
                <w:vertAlign w:val="baseline"/>
                <w:lang w:val="en-US" w:eastAsia="zh-CN"/>
              </w:rPr>
              <w:t>96</w:t>
            </w:r>
          </w:p>
        </w:tc>
        <w:tc>
          <w:tcPr>
            <w:tcW w:w="1012" w:type="dxa"/>
          </w:tcPr>
          <w:p>
            <w:pPr>
              <w:jc w:val="center"/>
              <w:rPr>
                <w:rFonts w:hint="default" w:eastAsiaTheme="minorEastAsia"/>
                <w:vertAlign w:val="baseline"/>
                <w:lang w:val="en-US" w:eastAsia="zh-CN"/>
              </w:rPr>
            </w:pPr>
            <w:r>
              <w:rPr>
                <w:rFonts w:hint="eastAsia"/>
                <w:vertAlign w:val="baseline"/>
                <w:lang w:val="en-US" w:eastAsia="zh-CN"/>
              </w:rPr>
              <w:t>88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83" w:type="dxa"/>
          </w:tcPr>
          <w:p>
            <w:pPr>
              <w:rPr>
                <w:rFonts w:hint="default" w:eastAsiaTheme="minorEastAsia"/>
                <w:vertAlign w:val="baseline"/>
                <w:lang w:val="en-US" w:eastAsia="zh-CN"/>
              </w:rPr>
            </w:pPr>
            <w:r>
              <w:rPr>
                <w:rFonts w:hint="eastAsia"/>
                <w:vertAlign w:val="baseline"/>
                <w:lang w:val="en-US" w:eastAsia="zh-CN"/>
              </w:rPr>
              <w:t>HCT  %</w:t>
            </w:r>
          </w:p>
        </w:tc>
        <w:tc>
          <w:tcPr>
            <w:tcW w:w="1023" w:type="dxa"/>
          </w:tcPr>
          <w:p>
            <w:pPr>
              <w:jc w:val="center"/>
              <w:rPr>
                <w:rFonts w:hint="default" w:eastAsiaTheme="minorEastAsia"/>
                <w:vertAlign w:val="baseline"/>
                <w:lang w:val="en-US" w:eastAsia="zh-CN"/>
              </w:rPr>
            </w:pPr>
            <w:r>
              <w:rPr>
                <w:rFonts w:hint="eastAsia"/>
                <w:vertAlign w:val="baseline"/>
                <w:lang w:val="en-US" w:eastAsia="zh-CN"/>
              </w:rPr>
              <w:t>54.5</w:t>
            </w:r>
          </w:p>
        </w:tc>
        <w:tc>
          <w:tcPr>
            <w:tcW w:w="1023" w:type="dxa"/>
          </w:tcPr>
          <w:p>
            <w:pPr>
              <w:jc w:val="center"/>
              <w:rPr>
                <w:rFonts w:hint="default" w:eastAsiaTheme="minorEastAsia"/>
                <w:vertAlign w:val="baseline"/>
                <w:lang w:val="en-US" w:eastAsia="zh-CN"/>
              </w:rPr>
            </w:pPr>
            <w:r>
              <w:rPr>
                <w:rFonts w:hint="eastAsia"/>
                <w:vertAlign w:val="baseline"/>
                <w:lang w:val="en-US" w:eastAsia="zh-CN"/>
              </w:rPr>
              <w:t>40.7</w:t>
            </w:r>
          </w:p>
        </w:tc>
        <w:tc>
          <w:tcPr>
            <w:tcW w:w="1023" w:type="dxa"/>
          </w:tcPr>
          <w:p>
            <w:pPr>
              <w:jc w:val="center"/>
              <w:rPr>
                <w:rFonts w:hint="default" w:eastAsiaTheme="minorEastAsia"/>
                <w:vertAlign w:val="baseline"/>
                <w:lang w:val="en-US" w:eastAsia="zh-CN"/>
              </w:rPr>
            </w:pPr>
            <w:r>
              <w:rPr>
                <w:rFonts w:hint="eastAsia"/>
                <w:vertAlign w:val="baseline"/>
                <w:lang w:val="en-US" w:eastAsia="zh-CN"/>
              </w:rPr>
              <w:t>26.3</w:t>
            </w:r>
          </w:p>
        </w:tc>
        <w:tc>
          <w:tcPr>
            <w:tcW w:w="1023" w:type="dxa"/>
          </w:tcPr>
          <w:p>
            <w:pPr>
              <w:jc w:val="center"/>
              <w:rPr>
                <w:rFonts w:hint="default" w:eastAsiaTheme="minorEastAsia"/>
                <w:vertAlign w:val="baseline"/>
                <w:lang w:val="en-US" w:eastAsia="zh-CN"/>
              </w:rPr>
            </w:pPr>
            <w:r>
              <w:rPr>
                <w:rFonts w:hint="eastAsia"/>
                <w:vertAlign w:val="baseline"/>
                <w:lang w:val="en-US" w:eastAsia="zh-CN"/>
              </w:rPr>
              <w:t>29.9</w:t>
            </w:r>
          </w:p>
        </w:tc>
        <w:tc>
          <w:tcPr>
            <w:tcW w:w="1023" w:type="dxa"/>
          </w:tcPr>
          <w:p>
            <w:pPr>
              <w:jc w:val="center"/>
              <w:rPr>
                <w:rFonts w:hint="default" w:eastAsiaTheme="minorEastAsia"/>
                <w:vertAlign w:val="baseline"/>
                <w:lang w:val="en-US" w:eastAsia="zh-CN"/>
              </w:rPr>
            </w:pPr>
            <w:r>
              <w:rPr>
                <w:rFonts w:hint="eastAsia"/>
                <w:vertAlign w:val="baseline"/>
                <w:lang w:val="en-US" w:eastAsia="zh-CN"/>
              </w:rPr>
              <w:t>17.7</w:t>
            </w:r>
          </w:p>
        </w:tc>
        <w:tc>
          <w:tcPr>
            <w:tcW w:w="1012" w:type="dxa"/>
          </w:tcPr>
          <w:p>
            <w:pPr>
              <w:jc w:val="center"/>
              <w:rPr>
                <w:rFonts w:hint="default" w:eastAsiaTheme="minorEastAsia"/>
                <w:vertAlign w:val="baseline"/>
                <w:lang w:val="en-US" w:eastAsia="zh-CN"/>
              </w:rPr>
            </w:pPr>
            <w:r>
              <w:rPr>
                <w:rFonts w:hint="eastAsia"/>
                <w:vertAlign w:val="baseline"/>
                <w:lang w:val="en-US" w:eastAsia="zh-CN"/>
              </w:rPr>
              <w:t>26.3</w:t>
            </w:r>
          </w:p>
        </w:tc>
        <w:tc>
          <w:tcPr>
            <w:tcW w:w="1012" w:type="dxa"/>
          </w:tcPr>
          <w:p>
            <w:pPr>
              <w:jc w:val="center"/>
              <w:rPr>
                <w:rFonts w:hint="default" w:eastAsiaTheme="minorEastAsia"/>
                <w:vertAlign w:val="baseline"/>
                <w:lang w:val="en-US" w:eastAsia="zh-CN"/>
              </w:rPr>
            </w:pPr>
            <w:r>
              <w:rPr>
                <w:rFonts w:hint="eastAsia"/>
                <w:vertAlign w:val="baseline"/>
                <w:lang w:val="en-US" w:eastAsia="zh-CN"/>
              </w:rPr>
              <w:t>27.1</w:t>
            </w:r>
          </w:p>
        </w:tc>
      </w:tr>
    </w:tbl>
    <w:p>
      <w:pPr>
        <w:ind w:firstLine="281" w:firstLineChars="100"/>
        <w:jc w:val="left"/>
        <w:rPr>
          <w:rFonts w:hint="eastAsia" w:asciiTheme="minorEastAsia" w:hAnsiTheme="minorEastAsia" w:cstheme="minorEastAsia"/>
          <w:sz w:val="28"/>
          <w:szCs w:val="28"/>
          <w:lang w:val="en-US" w:eastAsia="zh-CN"/>
        </w:rPr>
      </w:pPr>
      <w:r>
        <w:rPr>
          <w:rFonts w:hint="eastAsia" w:asciiTheme="minorEastAsia" w:hAnsiTheme="minorEastAsia" w:cstheme="minorEastAsia"/>
          <w:b/>
          <w:bCs/>
          <w:sz w:val="28"/>
          <w:szCs w:val="28"/>
          <w:lang w:val="en-US" w:eastAsia="zh-CN"/>
        </w:rPr>
        <w:t>4讨论</w:t>
      </w:r>
    </w:p>
    <w:p>
      <w:pPr>
        <w:ind w:firstLine="280" w:firstLineChars="100"/>
        <w:rPr>
          <w:rFonts w:hint="default" w:asciiTheme="minorEastAsia" w:hAnsiTheme="minorEastAsia" w:cstheme="minorEastAsia"/>
          <w:sz w:val="28"/>
          <w:szCs w:val="28"/>
          <w:lang w:val="en-US" w:eastAsia="zh-CN"/>
        </w:rPr>
      </w:pPr>
      <w:r>
        <w:rPr>
          <w:rFonts w:hint="default" w:asciiTheme="minorEastAsia" w:hAnsiTheme="minorEastAsia" w:cstheme="minorEastAsia"/>
          <w:sz w:val="28"/>
          <w:szCs w:val="28"/>
          <w:lang w:val="en-US" w:eastAsia="zh-CN"/>
        </w:rPr>
        <w:t xml:space="preserve"> 换血是治疗Ｒh血型不合所致溶血病最快速有效的方法，能去除抗体和致敏红细胞，减轻溶血，降低血清胆红素浓度，防止胆红素脑病，同时纠正贫血，防止心力衰竭</w:t>
      </w:r>
      <w:r>
        <w:rPr>
          <w:rFonts w:hint="default" w:asciiTheme="minorEastAsia" w:hAnsiTheme="minorEastAsia" w:cstheme="minorEastAsia"/>
          <w:sz w:val="28"/>
          <w:szCs w:val="28"/>
          <w:vertAlign w:val="superscript"/>
          <w:lang w:val="en-US" w:eastAsia="zh-CN"/>
        </w:rPr>
        <w:t>［1］</w:t>
      </w:r>
      <w:r>
        <w:rPr>
          <w:rFonts w:hint="default" w:asciiTheme="minorEastAsia" w:hAnsiTheme="minorEastAsia" w:cstheme="minorEastAsia"/>
          <w:sz w:val="28"/>
          <w:szCs w:val="28"/>
          <w:lang w:val="en-US" w:eastAsia="zh-CN"/>
        </w:rPr>
        <w:t>。本例患儿出生</w:t>
      </w:r>
      <w:r>
        <w:rPr>
          <w:rFonts w:hint="eastAsia" w:asciiTheme="minorEastAsia" w:hAnsiTheme="minorEastAsia" w:cstheme="minorEastAsia"/>
          <w:sz w:val="28"/>
          <w:szCs w:val="28"/>
          <w:lang w:val="en-US" w:eastAsia="zh-CN"/>
        </w:rPr>
        <w:t>3d</w:t>
      </w:r>
      <w:r>
        <w:rPr>
          <w:rFonts w:hint="default"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val="en-US" w:eastAsia="zh-CN"/>
        </w:rPr>
        <w:t>皮肤黄染严重，患儿溶血三项中，直抗试验4+，放散液中含有Ig G -D抗体，游离血浆中未查出Ig G -D抗体，可能是因为血浆中游离的抗体都吸附到患儿的红细胞上导致的，此时交叉配血，建议选择患儿放散液进行。诊断为Rh新生儿溶血。</w:t>
      </w:r>
      <w:r>
        <w:rPr>
          <w:rFonts w:hint="default" w:asciiTheme="minorEastAsia" w:hAnsiTheme="minorEastAsia" w:cstheme="minorEastAsia"/>
          <w:sz w:val="28"/>
          <w:szCs w:val="28"/>
          <w:lang w:val="en-US" w:eastAsia="zh-CN"/>
        </w:rPr>
        <w:t>Ｒh 血型不合溶血病换血一般采用与母亲Ｒh血型相同、ABO血型与患儿同型</w:t>
      </w:r>
      <w:r>
        <w:rPr>
          <w:rFonts w:hint="eastAsia" w:asciiTheme="minorEastAsia" w:hAnsiTheme="minorEastAsia" w:cstheme="minorEastAsia"/>
          <w:sz w:val="28"/>
          <w:szCs w:val="28"/>
          <w:lang w:val="en-US" w:eastAsia="zh-CN"/>
        </w:rPr>
        <w:t>的或者</w:t>
      </w:r>
      <w:r>
        <w:rPr>
          <w:rFonts w:hint="default" w:asciiTheme="minorEastAsia" w:hAnsiTheme="minorEastAsia" w:cstheme="minorEastAsia"/>
          <w:sz w:val="28"/>
          <w:szCs w:val="28"/>
          <w:lang w:val="en-US" w:eastAsia="zh-CN"/>
        </w:rPr>
        <w:t>O型</w:t>
      </w:r>
      <w:r>
        <w:rPr>
          <w:rFonts w:hint="eastAsia" w:asciiTheme="minorEastAsia" w:hAnsiTheme="minorEastAsia" w:cstheme="minorEastAsia"/>
          <w:sz w:val="28"/>
          <w:szCs w:val="28"/>
          <w:lang w:val="en-US" w:eastAsia="zh-CN"/>
        </w:rPr>
        <w:t>红悬和AB型新鲜冰冻血浆混合使用</w:t>
      </w:r>
      <w:r>
        <w:rPr>
          <w:rFonts w:hint="default" w:asciiTheme="minorEastAsia" w:hAnsiTheme="minorEastAsia" w:cstheme="minorEastAsia"/>
          <w:sz w:val="28"/>
          <w:szCs w:val="28"/>
          <w:lang w:val="en-US" w:eastAsia="zh-CN"/>
        </w:rPr>
        <w:t>。</w:t>
      </w:r>
      <w:r>
        <w:rPr>
          <w:rFonts w:hint="eastAsia" w:asciiTheme="minorEastAsia" w:hAnsiTheme="minorEastAsia" w:cstheme="minorEastAsia"/>
          <w:sz w:val="28"/>
          <w:szCs w:val="28"/>
          <w:lang w:val="en-US" w:eastAsia="zh-CN"/>
        </w:rPr>
        <w:t>经换血治疗2次和换血后输入1U的</w:t>
      </w:r>
      <w:r>
        <w:rPr>
          <w:rFonts w:hint="default" w:asciiTheme="minorEastAsia" w:hAnsiTheme="minorEastAsia" w:cstheme="minorEastAsia"/>
          <w:sz w:val="28"/>
          <w:szCs w:val="28"/>
          <w:lang w:val="en-US" w:eastAsia="zh-CN"/>
        </w:rPr>
        <w:t xml:space="preserve">O型Ｒh( D) </w:t>
      </w:r>
      <w:r>
        <w:rPr>
          <w:rFonts w:hint="eastAsia" w:asciiTheme="minorEastAsia" w:hAnsiTheme="minorEastAsia" w:cstheme="minorEastAsia"/>
          <w:sz w:val="28"/>
          <w:szCs w:val="28"/>
          <w:lang w:val="en-US" w:eastAsia="zh-CN"/>
        </w:rPr>
        <w:t>阴</w:t>
      </w:r>
      <w:r>
        <w:rPr>
          <w:rFonts w:hint="default" w:asciiTheme="minorEastAsia" w:hAnsiTheme="minorEastAsia" w:cstheme="minorEastAsia"/>
          <w:sz w:val="28"/>
          <w:szCs w:val="28"/>
          <w:lang w:val="en-US" w:eastAsia="zh-CN"/>
        </w:rPr>
        <w:t xml:space="preserve">性洗涤红细胞 </w:t>
      </w:r>
      <w:r>
        <w:rPr>
          <w:rFonts w:hint="default" w:asciiTheme="minorEastAsia" w:hAnsiTheme="minorEastAsia" w:cstheme="minorEastAsia"/>
          <w:color w:val="000000" w:themeColor="text1"/>
          <w:sz w:val="28"/>
          <w:szCs w:val="28"/>
          <w:lang w:val="en-US" w:eastAsia="zh-CN"/>
          <w14:textFill>
            <w14:solidFill>
              <w14:schemeClr w14:val="tx1"/>
            </w14:solidFill>
          </w14:textFill>
        </w:rPr>
        <w:t>患儿 TBil、IBil 明显下降，Hb 有所上升。</w:t>
      </w:r>
      <w:r>
        <w:rPr>
          <w:rFonts w:hint="eastAsia" w:asciiTheme="minorEastAsia" w:hAnsiTheme="minorEastAsia" w:cstheme="minorEastAsia"/>
          <w:sz w:val="28"/>
          <w:szCs w:val="28"/>
          <w:lang w:val="en-US" w:eastAsia="zh-CN"/>
        </w:rPr>
        <w:t>AABB技术手册第18版推荐：换血常采用保存时间小于7天且保存液为CPDA-1 的红细胞，可以避免高钾症和延长红细胞在患儿体内的存活时间</w:t>
      </w:r>
      <w:r>
        <w:rPr>
          <w:rFonts w:hint="eastAsia" w:asciiTheme="minorEastAsia" w:hAnsiTheme="minorEastAsia" w:cstheme="minorEastAsia"/>
          <w:sz w:val="28"/>
          <w:szCs w:val="28"/>
          <w:vertAlign w:val="superscript"/>
          <w:lang w:val="en-US" w:eastAsia="zh-CN"/>
        </w:rPr>
        <w:t>【4】</w:t>
      </w:r>
      <w:r>
        <w:rPr>
          <w:rFonts w:hint="eastAsia" w:asciiTheme="minorEastAsia" w:hAnsiTheme="minorEastAsia" w:cstheme="minorEastAsia"/>
          <w:sz w:val="28"/>
          <w:szCs w:val="28"/>
          <w:lang w:val="en-US" w:eastAsia="zh-CN"/>
        </w:rPr>
        <w:t>，但因我科和血站无新鲜的</w:t>
      </w:r>
      <w:r>
        <w:rPr>
          <w:rFonts w:hint="default" w:asciiTheme="minorEastAsia" w:hAnsiTheme="minorEastAsia" w:cstheme="minorEastAsia"/>
          <w:sz w:val="28"/>
          <w:szCs w:val="28"/>
          <w:lang w:val="en-US" w:eastAsia="zh-CN"/>
        </w:rPr>
        <w:t>O型Ｒh</w:t>
      </w:r>
      <w:r>
        <w:rPr>
          <w:rFonts w:hint="eastAsia" w:asciiTheme="minorEastAsia" w:hAnsiTheme="minorEastAsia" w:cstheme="minorEastAsia"/>
          <w:sz w:val="28"/>
          <w:szCs w:val="28"/>
          <w:lang w:val="en-US" w:eastAsia="zh-CN"/>
        </w:rPr>
        <w:t xml:space="preserve"> </w:t>
      </w:r>
      <w:r>
        <w:rPr>
          <w:rFonts w:hint="default" w:asciiTheme="minorEastAsia" w:hAnsiTheme="minorEastAsia" w:cstheme="minorEastAsia"/>
          <w:sz w:val="28"/>
          <w:szCs w:val="28"/>
          <w:lang w:val="en-US" w:eastAsia="zh-CN"/>
        </w:rPr>
        <w:t>D</w:t>
      </w:r>
      <w:r>
        <w:rPr>
          <w:rFonts w:hint="eastAsia" w:asciiTheme="minorEastAsia" w:hAnsiTheme="minorEastAsia" w:cstheme="minorEastAsia"/>
          <w:sz w:val="28"/>
          <w:szCs w:val="28"/>
          <w:lang w:val="en-US" w:eastAsia="zh-CN"/>
        </w:rPr>
        <w:t>阴</w:t>
      </w:r>
      <w:r>
        <w:rPr>
          <w:rFonts w:hint="default" w:asciiTheme="minorEastAsia" w:hAnsiTheme="minorEastAsia" w:cstheme="minorEastAsia"/>
          <w:sz w:val="28"/>
          <w:szCs w:val="28"/>
          <w:lang w:val="en-US" w:eastAsia="zh-CN"/>
        </w:rPr>
        <w:t>性</w:t>
      </w:r>
      <w:r>
        <w:rPr>
          <w:rFonts w:hint="eastAsia" w:asciiTheme="minorEastAsia" w:hAnsiTheme="minorEastAsia" w:cstheme="minorEastAsia"/>
          <w:sz w:val="28"/>
          <w:szCs w:val="28"/>
          <w:lang w:val="en-US" w:eastAsia="zh-CN"/>
        </w:rPr>
        <w:t>血液，患儿病情重，病程急，故只能使用冰冻去甘油洗涤红细胞。在第一次换血后，总胆红素和间接胆红素均有所下降后再次升高，是因为血管外组织和血浆中胆红素的在患儿体内重新分布，导致血浆胆红素水平会再次升高，故对患儿再次进行换血治疗。本次换血过程顺利，换血效果理想，患儿无输血不良反应。我国汉族人群中RhD阴性人群约占0.4%， Rh D血型不合导致新生儿溶血发生率较低 ，但病情较重。在紧急情况下，若无新鲜的阴性红细胞，除了可以选择冰冻去甘油红细胞外，是否可以选择Rh D阳性的悬浮红细胞进行换血治疗。</w:t>
      </w:r>
      <w:r>
        <w:rPr>
          <w:rFonts w:hint="default" w:asciiTheme="minorEastAsia" w:hAnsiTheme="minorEastAsia" w:cstheme="minorEastAsia"/>
          <w:color w:val="auto"/>
          <w:sz w:val="28"/>
          <w:szCs w:val="28"/>
          <w:lang w:val="en-US" w:eastAsia="zh-CN"/>
        </w:rPr>
        <w:t>中国医师协会输血科医师分会/中华医学会临床输血学分会推荐的《特殊情况紧急抢救输血推荐方案》</w:t>
      </w:r>
      <w:r>
        <w:rPr>
          <w:rFonts w:hint="default" w:asciiTheme="minorEastAsia" w:hAnsiTheme="minorEastAsia" w:cstheme="minorEastAsia"/>
          <w:color w:val="auto"/>
          <w:sz w:val="28"/>
          <w:szCs w:val="28"/>
          <w:vertAlign w:val="superscript"/>
          <w:lang w:val="en-US" w:eastAsia="zh-CN"/>
        </w:rPr>
        <w:t>[</w:t>
      </w:r>
      <w:r>
        <w:rPr>
          <w:rFonts w:hint="eastAsia" w:asciiTheme="minorEastAsia" w:hAnsiTheme="minorEastAsia" w:cstheme="minorEastAsia"/>
          <w:color w:val="auto"/>
          <w:sz w:val="28"/>
          <w:szCs w:val="28"/>
          <w:vertAlign w:val="superscript"/>
          <w:lang w:val="en-US" w:eastAsia="zh-CN"/>
        </w:rPr>
        <w:t>2</w:t>
      </w:r>
      <w:r>
        <w:rPr>
          <w:rFonts w:hint="default" w:asciiTheme="minorEastAsia" w:hAnsiTheme="minorEastAsia" w:cstheme="minorEastAsia"/>
          <w:color w:val="auto"/>
          <w:sz w:val="28"/>
          <w:szCs w:val="28"/>
          <w:vertAlign w:val="superscript"/>
          <w:lang w:val="en-US" w:eastAsia="zh-CN"/>
        </w:rPr>
        <w:t>]</w:t>
      </w:r>
      <w:r>
        <w:rPr>
          <w:rFonts w:hint="default" w:asciiTheme="minorEastAsia" w:hAnsiTheme="minorEastAsia" w:cstheme="minorEastAsia"/>
          <w:color w:val="auto"/>
          <w:sz w:val="28"/>
          <w:szCs w:val="28"/>
          <w:lang w:val="en-US" w:eastAsia="zh-CN"/>
        </w:rPr>
        <w:t>中，Rh</w:t>
      </w:r>
      <w:r>
        <w:rPr>
          <w:rFonts w:hint="eastAsia" w:asciiTheme="minorEastAsia" w:hAnsiTheme="minorEastAsia" w:cstheme="minorEastAsia"/>
          <w:color w:val="auto"/>
          <w:sz w:val="28"/>
          <w:szCs w:val="28"/>
          <w:lang w:val="en-US" w:eastAsia="zh-CN"/>
        </w:rPr>
        <w:t xml:space="preserve"> </w:t>
      </w:r>
      <w:r>
        <w:rPr>
          <w:rFonts w:hint="default" w:asciiTheme="minorEastAsia" w:hAnsiTheme="minorEastAsia" w:cstheme="minorEastAsia"/>
          <w:color w:val="auto"/>
          <w:sz w:val="28"/>
          <w:szCs w:val="28"/>
          <w:lang w:val="en-US" w:eastAsia="zh-CN"/>
        </w:rPr>
        <w:t>D阴性患者紧急抢救输血，首选与患者ABO血型相容Rh</w:t>
      </w:r>
      <w:r>
        <w:rPr>
          <w:rFonts w:hint="eastAsia" w:asciiTheme="minorEastAsia" w:hAnsiTheme="minorEastAsia" w:cstheme="minorEastAsia"/>
          <w:color w:val="auto"/>
          <w:sz w:val="28"/>
          <w:szCs w:val="28"/>
          <w:lang w:val="en-US" w:eastAsia="zh-CN"/>
        </w:rPr>
        <w:t xml:space="preserve"> </w:t>
      </w:r>
      <w:r>
        <w:rPr>
          <w:rFonts w:hint="default" w:asciiTheme="minorEastAsia" w:hAnsiTheme="minorEastAsia" w:cstheme="minorEastAsia"/>
          <w:color w:val="auto"/>
          <w:sz w:val="28"/>
          <w:szCs w:val="28"/>
          <w:lang w:val="en-US" w:eastAsia="zh-CN"/>
        </w:rPr>
        <w:t>D阴性红细胞输注，次选患者ABO血型同型RhD阳性红细胞输注</w:t>
      </w:r>
      <w:r>
        <w:rPr>
          <w:rFonts w:hint="eastAsia" w:asciiTheme="minorEastAsia" w:hAnsiTheme="minorEastAsia" w:cstheme="minorEastAsia"/>
          <w:color w:val="auto"/>
          <w:sz w:val="28"/>
          <w:szCs w:val="28"/>
          <w:lang w:val="en-US" w:eastAsia="zh-CN"/>
        </w:rPr>
        <w:t>，</w:t>
      </w:r>
      <w:r>
        <w:rPr>
          <w:rFonts w:hint="default" w:asciiTheme="minorEastAsia" w:hAnsiTheme="minorEastAsia" w:cstheme="minorEastAsia"/>
          <w:color w:val="auto"/>
          <w:sz w:val="28"/>
          <w:szCs w:val="28"/>
          <w:lang w:val="en-US" w:eastAsia="zh-CN"/>
        </w:rPr>
        <w:t>临床科室医师应向患者及其家属告知启动特殊情况紧急抢救输血的必要性、方案及风险，医患双方共同签署《特殊情况紧急抢救输血治疗同意书》，并保存在患者病历中。</w:t>
      </w:r>
      <w:r>
        <w:rPr>
          <w:rFonts w:hint="eastAsia" w:asciiTheme="minorEastAsia" w:hAnsiTheme="minorEastAsia" w:cstheme="minorEastAsia"/>
          <w:sz w:val="28"/>
          <w:szCs w:val="28"/>
          <w:lang w:val="en-US" w:eastAsia="zh-CN"/>
        </w:rPr>
        <w:t>据</w:t>
      </w:r>
      <w:r>
        <w:rPr>
          <w:rFonts w:hint="default" w:asciiTheme="minorEastAsia" w:hAnsiTheme="minorEastAsia" w:cstheme="minorEastAsia"/>
          <w:sz w:val="28"/>
          <w:szCs w:val="28"/>
          <w:lang w:val="en-US" w:eastAsia="zh-CN"/>
        </w:rPr>
        <w:t>陈月宽</w:t>
      </w:r>
      <w:r>
        <w:rPr>
          <w:rFonts w:hint="eastAsia" w:asciiTheme="minorEastAsia" w:hAnsiTheme="minorEastAsia" w:cstheme="minorEastAsia"/>
          <w:sz w:val="28"/>
          <w:szCs w:val="28"/>
          <w:vertAlign w:val="superscript"/>
          <w:lang w:val="en-US" w:eastAsia="zh-CN"/>
        </w:rPr>
        <w:t>【3】</w:t>
      </w:r>
      <w:r>
        <w:rPr>
          <w:rFonts w:hint="eastAsia" w:asciiTheme="minorEastAsia" w:hAnsiTheme="minorEastAsia" w:cstheme="minorEastAsia"/>
          <w:sz w:val="28"/>
          <w:szCs w:val="28"/>
          <w:lang w:val="en-US" w:eastAsia="zh-CN"/>
        </w:rPr>
        <w:t>等报道，</w:t>
      </w:r>
      <w:r>
        <w:rPr>
          <w:rFonts w:hint="default" w:asciiTheme="minorEastAsia" w:hAnsiTheme="minorEastAsia" w:cstheme="minorEastAsia"/>
          <w:sz w:val="28"/>
          <w:szCs w:val="28"/>
          <w:lang w:val="en-US" w:eastAsia="zh-CN"/>
        </w:rPr>
        <w:t>在紧急抢救而无足够Ｒh 阴性血源时也可采用Ｒh阳性血</w:t>
      </w:r>
      <w:r>
        <w:rPr>
          <w:rFonts w:hint="eastAsia" w:asciiTheme="minorEastAsia" w:hAnsiTheme="minorEastAsia" w:cstheme="minorEastAsia"/>
          <w:sz w:val="28"/>
          <w:szCs w:val="28"/>
          <w:lang w:val="en-US" w:eastAsia="zh-CN"/>
        </w:rPr>
        <w:t>，</w:t>
      </w:r>
      <w:r>
        <w:rPr>
          <w:rFonts w:hint="default" w:asciiTheme="minorEastAsia" w:hAnsiTheme="minorEastAsia" w:cstheme="minorEastAsia"/>
          <w:color w:val="auto"/>
          <w:sz w:val="28"/>
          <w:szCs w:val="28"/>
          <w:lang w:val="en-US" w:eastAsia="zh-CN"/>
        </w:rPr>
        <w:t>配合型输血对患者的紧急抢救起到关键性作用，并对临床输血治疗的实施具有重要的意义。</w:t>
      </w:r>
      <w:r>
        <w:rPr>
          <w:rFonts w:hint="eastAsia" w:asciiTheme="minorEastAsia" w:hAnsiTheme="minorEastAsia" w:cstheme="minorEastAsia"/>
          <w:color w:val="auto"/>
          <w:sz w:val="28"/>
          <w:szCs w:val="28"/>
          <w:lang w:val="en-US" w:eastAsia="zh-CN"/>
        </w:rPr>
        <w:t>本例孕</w:t>
      </w:r>
      <w:r>
        <w:rPr>
          <w:rFonts w:hint="default" w:asciiTheme="minorEastAsia" w:hAnsiTheme="minorEastAsia" w:cstheme="minorEastAsia"/>
          <w:color w:val="auto"/>
          <w:sz w:val="28"/>
          <w:szCs w:val="28"/>
          <w:lang w:val="en-US" w:eastAsia="zh-CN"/>
        </w:rPr>
        <w:t>妇</w:t>
      </w:r>
      <w:r>
        <w:rPr>
          <w:rFonts w:hint="eastAsia" w:asciiTheme="minorEastAsia" w:hAnsiTheme="minorEastAsia" w:cstheme="minorEastAsia"/>
          <w:color w:val="auto"/>
          <w:sz w:val="28"/>
          <w:szCs w:val="28"/>
          <w:lang w:val="en-US" w:eastAsia="zh-CN"/>
        </w:rPr>
        <w:t>若在</w:t>
      </w:r>
      <w:r>
        <w:rPr>
          <w:rFonts w:hint="default" w:asciiTheme="minorEastAsia" w:hAnsiTheme="minorEastAsia" w:cstheme="minorEastAsia"/>
          <w:color w:val="auto"/>
          <w:sz w:val="28"/>
          <w:szCs w:val="28"/>
          <w:lang w:val="en-US" w:eastAsia="zh-CN"/>
        </w:rPr>
        <w:t>妊娠前监测抗体效价水平</w:t>
      </w:r>
      <w:r>
        <w:rPr>
          <w:rFonts w:hint="eastAsia" w:asciiTheme="minorEastAsia" w:hAnsiTheme="minorEastAsia" w:cstheme="minorEastAsia"/>
          <w:color w:val="auto"/>
          <w:sz w:val="28"/>
          <w:szCs w:val="28"/>
          <w:lang w:val="en-US" w:eastAsia="zh-CN"/>
        </w:rPr>
        <w:t>，</w:t>
      </w:r>
      <w:r>
        <w:rPr>
          <w:rFonts w:hint="default" w:asciiTheme="minorEastAsia" w:hAnsiTheme="minorEastAsia" w:cstheme="minorEastAsia"/>
          <w:color w:val="auto"/>
          <w:sz w:val="28"/>
          <w:szCs w:val="28"/>
          <w:lang w:val="en-US" w:eastAsia="zh-CN"/>
        </w:rPr>
        <w:t>采取相应的治疗措施</w:t>
      </w:r>
      <w:r>
        <w:rPr>
          <w:rFonts w:hint="eastAsia" w:asciiTheme="minorEastAsia" w:hAnsiTheme="minorEastAsia" w:cstheme="minorEastAsia"/>
          <w:color w:val="auto"/>
          <w:sz w:val="28"/>
          <w:szCs w:val="28"/>
          <w:lang w:val="en-US" w:eastAsia="zh-CN"/>
        </w:rPr>
        <w:t>降低抗D</w:t>
      </w:r>
      <w:r>
        <w:rPr>
          <w:rFonts w:hint="default" w:asciiTheme="minorEastAsia" w:hAnsiTheme="minorEastAsia" w:cstheme="minorEastAsia"/>
          <w:color w:val="auto"/>
          <w:sz w:val="28"/>
          <w:szCs w:val="28"/>
          <w:lang w:val="en-US" w:eastAsia="zh-CN"/>
        </w:rPr>
        <w:t>抗体效价</w:t>
      </w:r>
      <w:r>
        <w:rPr>
          <w:rFonts w:hint="eastAsia" w:asciiTheme="minorEastAsia" w:hAnsiTheme="minorEastAsia" w:cstheme="minorEastAsia"/>
          <w:color w:val="auto"/>
          <w:sz w:val="28"/>
          <w:szCs w:val="28"/>
          <w:lang w:val="en-US" w:eastAsia="zh-CN"/>
        </w:rPr>
        <w:t>后</w:t>
      </w:r>
      <w:r>
        <w:rPr>
          <w:rFonts w:hint="default" w:asciiTheme="minorEastAsia" w:hAnsiTheme="minorEastAsia" w:cstheme="minorEastAsia"/>
          <w:color w:val="auto"/>
          <w:sz w:val="28"/>
          <w:szCs w:val="28"/>
          <w:lang w:val="en-US" w:eastAsia="zh-CN"/>
        </w:rPr>
        <w:t>再妊娠</w:t>
      </w:r>
      <w:r>
        <w:rPr>
          <w:rFonts w:hint="eastAsia" w:asciiTheme="minorEastAsia" w:hAnsiTheme="minorEastAsia" w:cstheme="minorEastAsia"/>
          <w:color w:val="auto"/>
          <w:sz w:val="28"/>
          <w:szCs w:val="28"/>
          <w:lang w:val="en-US" w:eastAsia="zh-CN"/>
        </w:rPr>
        <w:t>，</w:t>
      </w:r>
      <w:r>
        <w:rPr>
          <w:rFonts w:hint="default" w:asciiTheme="minorEastAsia" w:hAnsiTheme="minorEastAsia" w:cstheme="minorEastAsia"/>
          <w:color w:val="auto"/>
          <w:sz w:val="28"/>
          <w:szCs w:val="28"/>
          <w:lang w:val="en-US" w:eastAsia="zh-CN"/>
        </w:rPr>
        <w:t>妊娠期间定期监测血清中的抗体效价，</w:t>
      </w:r>
      <w:r>
        <w:rPr>
          <w:rFonts w:hint="eastAsia" w:asciiTheme="minorEastAsia" w:hAnsiTheme="minorEastAsia" w:cstheme="minorEastAsia"/>
          <w:color w:val="auto"/>
          <w:sz w:val="28"/>
          <w:szCs w:val="28"/>
          <w:lang w:val="en-US" w:eastAsia="zh-CN"/>
        </w:rPr>
        <w:t>也会大大降低Rh的</w:t>
      </w:r>
      <w:r>
        <w:rPr>
          <w:rFonts w:hint="default" w:asciiTheme="minorEastAsia" w:hAnsiTheme="minorEastAsia" w:cstheme="minorEastAsia"/>
          <w:color w:val="auto"/>
          <w:sz w:val="28"/>
          <w:szCs w:val="28"/>
          <w:lang w:val="en-US" w:eastAsia="zh-CN"/>
        </w:rPr>
        <w:t>发病率</w:t>
      </w:r>
      <w:r>
        <w:rPr>
          <w:rFonts w:hint="eastAsia" w:asciiTheme="minorEastAsia" w:hAnsiTheme="minorEastAsia" w:cstheme="minorEastAsia"/>
          <w:color w:val="auto"/>
          <w:sz w:val="28"/>
          <w:szCs w:val="28"/>
          <w:lang w:val="en-US" w:eastAsia="zh-CN"/>
        </w:rPr>
        <w:t>。在怀孕期间应该进行免疫抗体效价测定，做到早预防、早诊断、早治疗以保证优生优育</w:t>
      </w:r>
      <w:r>
        <w:rPr>
          <w:rFonts w:hint="eastAsia" w:asciiTheme="minorEastAsia" w:hAnsiTheme="minorEastAsia" w:cstheme="minorEastAsia"/>
          <w:color w:val="auto"/>
          <w:sz w:val="28"/>
          <w:szCs w:val="28"/>
          <w:vertAlign w:val="superscript"/>
          <w:lang w:val="en-US" w:eastAsia="zh-CN"/>
        </w:rPr>
        <w:t>【6】</w:t>
      </w:r>
      <w:r>
        <w:rPr>
          <w:rFonts w:hint="eastAsia" w:asciiTheme="minorEastAsia" w:hAnsiTheme="minorEastAsia" w:cstheme="minorEastAsia"/>
          <w:color w:val="auto"/>
          <w:sz w:val="28"/>
          <w:szCs w:val="28"/>
          <w:lang w:val="en-US" w:eastAsia="zh-CN"/>
        </w:rPr>
        <w:t>。</w:t>
      </w:r>
    </w:p>
    <w:p>
      <w:pPr>
        <w:ind w:firstLine="560" w:firstLineChars="200"/>
        <w:jc w:val="left"/>
        <w:rPr>
          <w:rFonts w:hint="eastAsia" w:asciiTheme="minorEastAsia" w:hAnsiTheme="minorEastAsia" w:cstheme="minorEastAsia"/>
          <w:sz w:val="28"/>
          <w:szCs w:val="28"/>
          <w:lang w:val="en-US" w:eastAsia="zh-CN"/>
        </w:rPr>
      </w:pPr>
    </w:p>
    <w:p>
      <w:pPr>
        <w:ind w:firstLine="560" w:firstLineChars="200"/>
        <w:jc w:val="left"/>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 xml:space="preserve">参考文献 </w:t>
      </w:r>
    </w:p>
    <w:p>
      <w:pPr>
        <w:ind w:firstLine="480" w:firstLineChars="200"/>
        <w:jc w:val="left"/>
        <w:rPr>
          <w:rFonts w:hint="default" w:asciiTheme="minorEastAsia" w:hAnsiTheme="minorEastAsia" w:cstheme="minorEastAsia"/>
          <w:i/>
          <w:iCs/>
          <w:sz w:val="24"/>
          <w:szCs w:val="24"/>
          <w:lang w:val="en-US" w:eastAsia="zh-CN"/>
        </w:rPr>
      </w:pPr>
      <w:r>
        <w:rPr>
          <w:rFonts w:hint="eastAsia" w:asciiTheme="minorEastAsia" w:hAnsiTheme="minorEastAsia" w:cstheme="minorEastAsia"/>
          <w:i/>
          <w:iCs/>
          <w:sz w:val="24"/>
          <w:szCs w:val="24"/>
          <w:lang w:val="en-US" w:eastAsia="zh-CN"/>
        </w:rPr>
        <w:t>1</w:t>
      </w:r>
      <w:r>
        <w:rPr>
          <w:rFonts w:hint="default" w:asciiTheme="minorEastAsia" w:hAnsiTheme="minorEastAsia" w:cstheme="minorEastAsia"/>
          <w:i/>
          <w:iCs/>
          <w:sz w:val="24"/>
          <w:szCs w:val="24"/>
          <w:lang w:val="en-US" w:eastAsia="zh-CN"/>
        </w:rPr>
        <w:t xml:space="preserve"> 陈光明，王承峰，任榕娜，等． 改良成分换血在新生儿 ABO </w:t>
      </w:r>
    </w:p>
    <w:p>
      <w:pPr>
        <w:ind w:firstLine="480" w:firstLineChars="200"/>
        <w:jc w:val="left"/>
        <w:rPr>
          <w:rFonts w:hint="default" w:asciiTheme="minorEastAsia" w:hAnsiTheme="minorEastAsia" w:cstheme="minorEastAsia"/>
          <w:i/>
          <w:iCs/>
          <w:sz w:val="24"/>
          <w:szCs w:val="24"/>
          <w:lang w:val="en-US" w:eastAsia="zh-CN"/>
        </w:rPr>
      </w:pPr>
      <w:r>
        <w:rPr>
          <w:rFonts w:hint="default" w:asciiTheme="minorEastAsia" w:hAnsiTheme="minorEastAsia" w:cstheme="minorEastAsia"/>
          <w:i/>
          <w:iCs/>
          <w:sz w:val="24"/>
          <w:szCs w:val="24"/>
          <w:lang w:val="en-US" w:eastAsia="zh-CN"/>
        </w:rPr>
        <w:t>溶血病中的应用． 中国小儿急救医学，2009，16: 288-290．</w:t>
      </w:r>
    </w:p>
    <w:p>
      <w:pPr>
        <w:ind w:left="799" w:leftChars="266" w:hanging="240" w:hangingChars="100"/>
        <w:jc w:val="left"/>
        <w:rPr>
          <w:rFonts w:hint="eastAsia" w:asciiTheme="minorEastAsia" w:hAnsiTheme="minorEastAsia" w:cstheme="minorEastAsia"/>
          <w:i/>
          <w:iCs/>
          <w:sz w:val="24"/>
          <w:szCs w:val="24"/>
          <w:lang w:val="en-US" w:eastAsia="zh-CN"/>
        </w:rPr>
      </w:pPr>
    </w:p>
    <w:p>
      <w:pPr>
        <w:ind w:left="799" w:leftChars="266" w:hanging="240" w:hangingChars="100"/>
        <w:jc w:val="left"/>
        <w:rPr>
          <w:rFonts w:hint="default" w:asciiTheme="minorEastAsia" w:hAnsiTheme="minorEastAsia" w:cstheme="minorEastAsia"/>
          <w:i/>
          <w:iCs/>
          <w:sz w:val="24"/>
          <w:szCs w:val="24"/>
          <w:lang w:val="en-US" w:eastAsia="zh-CN"/>
        </w:rPr>
      </w:pPr>
      <w:r>
        <w:rPr>
          <w:rFonts w:hint="eastAsia" w:asciiTheme="minorEastAsia" w:hAnsiTheme="minorEastAsia" w:cstheme="minorEastAsia"/>
          <w:i/>
          <w:iCs/>
          <w:sz w:val="24"/>
          <w:szCs w:val="24"/>
          <w:lang w:val="en-US" w:eastAsia="zh-CN"/>
        </w:rPr>
        <w:t>2</w:t>
      </w:r>
      <w:r>
        <w:rPr>
          <w:rFonts w:hint="default" w:asciiTheme="minorEastAsia" w:hAnsiTheme="minorEastAsia" w:cstheme="minorEastAsia"/>
          <w:i/>
          <w:iCs/>
          <w:sz w:val="24"/>
          <w:szCs w:val="24"/>
          <w:lang w:val="en-US" w:eastAsia="zh-CN"/>
        </w:rPr>
        <w:t xml:space="preserve"> 中国医师协会输血科医师分会，中华医学会临床输血学分会. 特殊情况紧急抢救输血推荐方案[J].中国输血杂志，2014，27（1）：1-3.</w:t>
      </w:r>
    </w:p>
    <w:p>
      <w:pPr>
        <w:ind w:left="559" w:leftChars="266" w:firstLine="0" w:firstLineChars="0"/>
        <w:jc w:val="left"/>
        <w:rPr>
          <w:rFonts w:hint="eastAsia" w:asciiTheme="minorEastAsia" w:hAnsiTheme="minorEastAsia" w:cstheme="minorEastAsia"/>
          <w:i/>
          <w:iCs/>
          <w:sz w:val="24"/>
          <w:szCs w:val="24"/>
          <w:lang w:val="en-US" w:eastAsia="zh-CN"/>
        </w:rPr>
      </w:pPr>
    </w:p>
    <w:p>
      <w:pPr>
        <w:ind w:left="559" w:leftChars="266" w:firstLine="0" w:firstLineChars="0"/>
        <w:jc w:val="left"/>
        <w:rPr>
          <w:rFonts w:hint="eastAsia" w:asciiTheme="minorEastAsia" w:hAnsiTheme="minorEastAsia" w:cstheme="minorEastAsia"/>
          <w:i/>
          <w:iCs/>
          <w:sz w:val="24"/>
          <w:szCs w:val="24"/>
          <w:lang w:val="en-US" w:eastAsia="zh-CN"/>
        </w:rPr>
      </w:pPr>
      <w:r>
        <w:rPr>
          <w:rFonts w:hint="eastAsia" w:asciiTheme="minorEastAsia" w:hAnsiTheme="minorEastAsia" w:cstheme="minorEastAsia"/>
          <w:i/>
          <w:iCs/>
          <w:sz w:val="24"/>
          <w:szCs w:val="24"/>
          <w:lang w:val="en-US" w:eastAsia="zh-CN"/>
        </w:rPr>
        <w:t xml:space="preserve">3 </w:t>
      </w:r>
      <w:r>
        <w:rPr>
          <w:rFonts w:hint="default" w:asciiTheme="minorEastAsia" w:hAnsiTheme="minorEastAsia" w:cstheme="minorEastAsia"/>
          <w:i/>
          <w:iCs/>
          <w:sz w:val="24"/>
          <w:szCs w:val="24"/>
          <w:lang w:val="en-US" w:eastAsia="zh-CN"/>
        </w:rPr>
        <w:t>陈月宽 颜利江 刘福慧 徐艳 黄美容 杨宇</w:t>
      </w:r>
      <w:r>
        <w:rPr>
          <w:rFonts w:hint="eastAsia" w:asciiTheme="minorEastAsia" w:hAnsiTheme="minorEastAsia" w:cstheme="minorEastAsia"/>
          <w:i/>
          <w:iCs/>
          <w:sz w:val="24"/>
          <w:szCs w:val="24"/>
          <w:lang w:val="en-US" w:eastAsia="zh-CN"/>
        </w:rPr>
        <w:t>.</w:t>
      </w:r>
      <w:r>
        <w:rPr>
          <w:rFonts w:hint="default" w:asciiTheme="minorEastAsia" w:hAnsiTheme="minorEastAsia" w:cstheme="minorEastAsia"/>
          <w:i/>
          <w:iCs/>
          <w:sz w:val="24"/>
          <w:szCs w:val="24"/>
          <w:lang w:val="en-US" w:eastAsia="zh-CN"/>
        </w:rPr>
        <w:t>ＲhD 血型不合新生儿溶血病换血一例</w:t>
      </w:r>
      <w:r>
        <w:rPr>
          <w:rFonts w:hint="eastAsia" w:asciiTheme="minorEastAsia" w:hAnsiTheme="minorEastAsia" w:cstheme="minorEastAsia"/>
          <w:i/>
          <w:iCs/>
          <w:sz w:val="24"/>
          <w:szCs w:val="24"/>
          <w:lang w:val="en-US" w:eastAsia="zh-CN"/>
        </w:rPr>
        <w:t>.中国新生儿科杂志  2016 , 31 (2):146</w:t>
      </w:r>
    </w:p>
    <w:p>
      <w:pPr>
        <w:ind w:left="559" w:leftChars="266" w:firstLine="0" w:firstLineChars="0"/>
        <w:jc w:val="left"/>
        <w:rPr>
          <w:rFonts w:hint="eastAsia" w:asciiTheme="minorEastAsia" w:hAnsiTheme="minorEastAsia" w:cstheme="minorEastAsia"/>
          <w:i/>
          <w:iCs/>
          <w:sz w:val="24"/>
          <w:szCs w:val="24"/>
          <w:lang w:val="en-US" w:eastAsia="zh-CN"/>
        </w:rPr>
      </w:pPr>
    </w:p>
    <w:p>
      <w:pPr>
        <w:ind w:left="559" w:leftChars="266" w:firstLine="0" w:firstLineChars="0"/>
        <w:jc w:val="left"/>
        <w:rPr>
          <w:rFonts w:hint="default" w:asciiTheme="minorEastAsia" w:hAnsiTheme="minorEastAsia" w:cstheme="minorEastAsia"/>
          <w:i/>
          <w:iCs/>
          <w:sz w:val="24"/>
          <w:szCs w:val="24"/>
          <w:lang w:val="en-US" w:eastAsia="zh-CN"/>
        </w:rPr>
      </w:pPr>
      <w:r>
        <w:rPr>
          <w:rFonts w:hint="eastAsia" w:asciiTheme="minorEastAsia" w:hAnsiTheme="minorEastAsia" w:cstheme="minorEastAsia"/>
          <w:i/>
          <w:iCs/>
          <w:sz w:val="24"/>
          <w:szCs w:val="24"/>
          <w:lang w:val="en-US" w:eastAsia="zh-CN"/>
        </w:rPr>
        <w:t xml:space="preserve">4 </w:t>
      </w:r>
      <w:r>
        <w:rPr>
          <w:rFonts w:hint="default" w:asciiTheme="minorEastAsia" w:hAnsiTheme="minorEastAsia" w:cstheme="minorEastAsia"/>
          <w:i/>
          <w:iCs/>
          <w:sz w:val="24"/>
          <w:szCs w:val="24"/>
          <w:lang w:val="en-US" w:eastAsia="zh-CN"/>
        </w:rPr>
        <w:t>桂嵘，陈 秉 宇，黄 远 帅，等．ＡＡＢＢ技 术 手 册［Ｍ］．１８版．长沙：中南大学出版社，２０１９：３７９－３８２．</w:t>
      </w:r>
    </w:p>
    <w:p>
      <w:pPr>
        <w:ind w:left="559" w:leftChars="266" w:firstLine="0" w:firstLineChars="0"/>
        <w:jc w:val="left"/>
        <w:rPr>
          <w:rFonts w:hint="eastAsia" w:asciiTheme="minorEastAsia" w:hAnsiTheme="minorEastAsia" w:cstheme="minorEastAsia"/>
          <w:i/>
          <w:iCs/>
          <w:sz w:val="24"/>
          <w:szCs w:val="24"/>
          <w:lang w:val="en-US" w:eastAsia="zh-CN"/>
        </w:rPr>
      </w:pPr>
    </w:p>
    <w:p>
      <w:pPr>
        <w:ind w:left="559" w:leftChars="266" w:firstLine="0" w:firstLineChars="0"/>
        <w:jc w:val="left"/>
        <w:rPr>
          <w:rFonts w:hint="eastAsia" w:asciiTheme="minorEastAsia" w:hAnsiTheme="minorEastAsia" w:cstheme="minorEastAsia"/>
          <w:i/>
          <w:iCs/>
          <w:sz w:val="24"/>
          <w:szCs w:val="24"/>
          <w:lang w:val="en-US" w:eastAsia="zh-CN"/>
        </w:rPr>
      </w:pPr>
      <w:r>
        <w:rPr>
          <w:rFonts w:hint="eastAsia" w:asciiTheme="minorEastAsia" w:hAnsiTheme="minorEastAsia" w:cstheme="minorEastAsia"/>
          <w:i/>
          <w:iCs/>
          <w:sz w:val="24"/>
          <w:szCs w:val="24"/>
          <w:lang w:val="en-US" w:eastAsia="zh-CN"/>
        </w:rPr>
        <w:t>5</w:t>
      </w:r>
      <w:r>
        <w:rPr>
          <w:rFonts w:hint="default" w:asciiTheme="minorEastAsia" w:hAnsiTheme="minorEastAsia" w:cstheme="minorEastAsia"/>
          <w:i/>
          <w:iCs/>
          <w:sz w:val="24"/>
          <w:szCs w:val="24"/>
          <w:lang w:val="en-US" w:eastAsia="zh-CN"/>
        </w:rPr>
        <w:t>程文国 张晓芬</w:t>
      </w:r>
      <w:r>
        <w:rPr>
          <w:rFonts w:hint="eastAsia" w:asciiTheme="minorEastAsia" w:hAnsiTheme="minorEastAsia" w:cstheme="minorEastAsia"/>
          <w:i/>
          <w:iCs/>
          <w:sz w:val="24"/>
          <w:szCs w:val="24"/>
          <w:lang w:val="en-US" w:eastAsia="zh-CN"/>
        </w:rPr>
        <w:t xml:space="preserve"> </w:t>
      </w:r>
      <w:r>
        <w:rPr>
          <w:rFonts w:hint="default" w:asciiTheme="minorEastAsia" w:hAnsiTheme="minorEastAsia" w:cstheme="minorEastAsia"/>
          <w:i/>
          <w:iCs/>
          <w:sz w:val="24"/>
          <w:szCs w:val="24"/>
          <w:lang w:val="en-US" w:eastAsia="zh-CN"/>
        </w:rPr>
        <w:t>陈少军</w:t>
      </w:r>
      <w:r>
        <w:rPr>
          <w:rFonts w:hint="eastAsia" w:asciiTheme="minorEastAsia" w:hAnsiTheme="minorEastAsia" w:cstheme="minorEastAsia"/>
          <w:i/>
          <w:iCs/>
          <w:sz w:val="24"/>
          <w:szCs w:val="24"/>
          <w:lang w:val="en-US" w:eastAsia="zh-CN"/>
        </w:rPr>
        <w:t xml:space="preserve"> </w:t>
      </w:r>
      <w:r>
        <w:rPr>
          <w:rFonts w:hint="default" w:asciiTheme="minorEastAsia" w:hAnsiTheme="minorEastAsia" w:cstheme="minorEastAsia"/>
          <w:i/>
          <w:iCs/>
          <w:sz w:val="24"/>
          <w:szCs w:val="24"/>
          <w:lang w:val="en-US" w:eastAsia="zh-CN"/>
        </w:rPr>
        <w:t>冰冻红细胞换血治疗新生儿溶血病 1例</w:t>
      </w:r>
      <w:r>
        <w:rPr>
          <w:rFonts w:hint="eastAsia" w:asciiTheme="minorEastAsia" w:hAnsiTheme="minorEastAsia" w:cstheme="minorEastAsia"/>
          <w:i/>
          <w:iCs/>
          <w:sz w:val="24"/>
          <w:szCs w:val="24"/>
          <w:lang w:val="en-US" w:eastAsia="zh-CN"/>
        </w:rPr>
        <w:t>.</w:t>
      </w:r>
      <w:r>
        <w:rPr>
          <w:rFonts w:hint="default" w:asciiTheme="minorEastAsia" w:hAnsiTheme="minorEastAsia" w:cstheme="minorEastAsia"/>
          <w:i/>
          <w:iCs/>
          <w:sz w:val="24"/>
          <w:szCs w:val="24"/>
          <w:lang w:val="en-US" w:eastAsia="zh-CN"/>
        </w:rPr>
        <w:t xml:space="preserve">河北医药 </w:t>
      </w:r>
      <w:r>
        <w:rPr>
          <w:rFonts w:hint="eastAsia" w:asciiTheme="minorEastAsia" w:hAnsiTheme="minorEastAsia" w:cstheme="minorEastAsia"/>
          <w:i/>
          <w:iCs/>
          <w:sz w:val="24"/>
          <w:szCs w:val="24"/>
          <w:lang w:val="en-US" w:eastAsia="zh-CN"/>
        </w:rPr>
        <w:t>,</w:t>
      </w:r>
      <w:r>
        <w:rPr>
          <w:rFonts w:hint="default" w:asciiTheme="minorEastAsia" w:hAnsiTheme="minorEastAsia" w:cstheme="minorEastAsia"/>
          <w:i/>
          <w:iCs/>
          <w:sz w:val="24"/>
          <w:szCs w:val="24"/>
          <w:lang w:val="en-US" w:eastAsia="zh-CN"/>
        </w:rPr>
        <w:t xml:space="preserve">2011 </w:t>
      </w:r>
      <w:r>
        <w:rPr>
          <w:rFonts w:hint="eastAsia" w:asciiTheme="minorEastAsia" w:hAnsiTheme="minorEastAsia" w:cstheme="minorEastAsia"/>
          <w:i/>
          <w:iCs/>
          <w:sz w:val="24"/>
          <w:szCs w:val="24"/>
          <w:lang w:val="en-US" w:eastAsia="zh-CN"/>
        </w:rPr>
        <w:t>,</w:t>
      </w:r>
      <w:r>
        <w:rPr>
          <w:rFonts w:hint="default" w:asciiTheme="minorEastAsia" w:hAnsiTheme="minorEastAsia" w:cstheme="minorEastAsia"/>
          <w:i/>
          <w:iCs/>
          <w:sz w:val="24"/>
          <w:szCs w:val="24"/>
          <w:lang w:val="en-US" w:eastAsia="zh-CN"/>
        </w:rPr>
        <w:t>33</w:t>
      </w:r>
      <w:r>
        <w:rPr>
          <w:rFonts w:hint="eastAsia" w:asciiTheme="minorEastAsia" w:hAnsiTheme="minorEastAsia" w:cstheme="minorEastAsia"/>
          <w:i/>
          <w:iCs/>
          <w:sz w:val="24"/>
          <w:szCs w:val="24"/>
          <w:lang w:val="en-US" w:eastAsia="zh-CN"/>
        </w:rPr>
        <w:t>(5):660</w:t>
      </w:r>
    </w:p>
    <w:p>
      <w:pPr>
        <w:ind w:left="559" w:leftChars="266" w:firstLine="0" w:firstLineChars="0"/>
        <w:jc w:val="left"/>
        <w:rPr>
          <w:rFonts w:hint="default" w:asciiTheme="minorEastAsia" w:hAnsiTheme="minorEastAsia" w:cstheme="minorEastAsia"/>
          <w:i/>
          <w:iCs/>
          <w:sz w:val="24"/>
          <w:szCs w:val="24"/>
          <w:lang w:val="en-US" w:eastAsia="zh-CN"/>
        </w:rPr>
      </w:pPr>
    </w:p>
    <w:p>
      <w:pPr>
        <w:ind w:left="559" w:leftChars="266" w:firstLine="0" w:firstLineChars="0"/>
        <w:jc w:val="left"/>
        <w:rPr>
          <w:rFonts w:hint="default" w:asciiTheme="minorEastAsia" w:hAnsiTheme="minorEastAsia" w:cstheme="minorEastAsia"/>
          <w:i/>
          <w:iCs/>
          <w:sz w:val="24"/>
          <w:szCs w:val="24"/>
          <w:lang w:val="en-US" w:eastAsia="zh-CN"/>
        </w:rPr>
      </w:pPr>
      <w:r>
        <w:rPr>
          <w:rFonts w:hint="eastAsia" w:asciiTheme="minorEastAsia" w:hAnsiTheme="minorEastAsia" w:cstheme="minorEastAsia"/>
          <w:i/>
          <w:iCs/>
          <w:sz w:val="24"/>
          <w:szCs w:val="24"/>
          <w:lang w:val="en-US" w:eastAsia="zh-CN"/>
        </w:rPr>
        <w:t>6 徐荣华，苏品璨，邢亚萍，熊春花，高力立.母亲Ｂ型 ＲｈＤ（－）致 Ａ 型 ＲｈＤ（＋）ＨＤＮ 患儿１例并文献复习.检验医学与临床２０２２，１９（24）　</w:t>
      </w:r>
    </w:p>
    <w:p>
      <w:pPr>
        <w:ind w:left="559" w:leftChars="266" w:firstLine="0" w:firstLineChars="0"/>
        <w:jc w:val="left"/>
        <w:rPr>
          <w:rFonts w:hint="default" w:asciiTheme="minorEastAsia" w:hAnsiTheme="minorEastAsia" w:cstheme="minorEastAsia"/>
          <w:sz w:val="28"/>
          <w:szCs w:val="28"/>
          <w:lang w:val="en-US" w:eastAsia="zh-CN"/>
        </w:rPr>
      </w:pPr>
    </w:p>
    <w:p>
      <w:pPr>
        <w:ind w:firstLine="560" w:firstLineChars="200"/>
        <w:jc w:val="left"/>
        <w:rPr>
          <w:rFonts w:hint="default" w:asciiTheme="minorEastAsia" w:hAnsiTheme="minorEastAsia" w:cstheme="minorEastAsia"/>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lYjAzZWQ1N2M2NTI4YTZmOTIzYWNlNDkwMzNkZTUifQ=="/>
  </w:docVars>
  <w:rsids>
    <w:rsidRoot w:val="6FF56B6C"/>
    <w:rsid w:val="00746FC3"/>
    <w:rsid w:val="060D2E6B"/>
    <w:rsid w:val="06733F50"/>
    <w:rsid w:val="08A50FD5"/>
    <w:rsid w:val="0FCC0153"/>
    <w:rsid w:val="100F41C0"/>
    <w:rsid w:val="124641B7"/>
    <w:rsid w:val="151D0988"/>
    <w:rsid w:val="15405AE3"/>
    <w:rsid w:val="16724F90"/>
    <w:rsid w:val="182B4F93"/>
    <w:rsid w:val="1C6F079B"/>
    <w:rsid w:val="1D5F2BCF"/>
    <w:rsid w:val="1FDF0B91"/>
    <w:rsid w:val="20A32140"/>
    <w:rsid w:val="455668B9"/>
    <w:rsid w:val="48E03110"/>
    <w:rsid w:val="54096CD6"/>
    <w:rsid w:val="54B6693A"/>
    <w:rsid w:val="56145628"/>
    <w:rsid w:val="59626B82"/>
    <w:rsid w:val="5D816E3E"/>
    <w:rsid w:val="63722015"/>
    <w:rsid w:val="66067C50"/>
    <w:rsid w:val="66781F42"/>
    <w:rsid w:val="6C732C9B"/>
    <w:rsid w:val="6E496F01"/>
    <w:rsid w:val="6FF56B6C"/>
    <w:rsid w:val="70600E84"/>
    <w:rsid w:val="74EB4566"/>
    <w:rsid w:val="75D60760"/>
    <w:rsid w:val="7ABB2F9D"/>
    <w:rsid w:val="7BB27AAE"/>
    <w:rsid w:val="7DF4423A"/>
    <w:rsid w:val="7EF65E02"/>
    <w:rsid w:val="7F8A0E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2023-10-07T03:23:00Z</dcterms:created>
  <dc:creator>Administrator</dc:creator>
  <cp:lastModifiedBy>谭金哲</cp:lastModifiedBy>
  <dcterms:modified xsi:type="dcterms:W3CDTF">2023-10-09T02:11:32Z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3CDB3B1AB25344C38ABB02A0CF68EAB7_12</vt:lpwstr>
  </property>
</Properties>
</file>