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lang w:val="en-US" w:eastAsia="zh-CN"/>
        </w:rPr>
      </w:pPr>
      <w:r>
        <w:rPr>
          <w:rFonts w:hint="eastAsia"/>
          <w:lang w:val="en-US" w:eastAsia="zh-CN"/>
        </w:rPr>
        <w:t xml:space="preserve">  </w:t>
      </w:r>
      <w:r>
        <w:rPr>
          <w:rFonts w:hint="eastAsia" w:ascii="黑体" w:hAnsi="黑体" w:eastAsia="黑体" w:cs="黑体"/>
          <w:b/>
          <w:sz w:val="36"/>
          <w:szCs w:val="36"/>
          <w:lang w:val="en-US" w:eastAsia="zh-CN"/>
        </w:rPr>
        <w:t>血小板源性外泌体在炎症相关疾病中的研究进展</w:t>
      </w:r>
    </w:p>
    <w:p>
      <w:pPr>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江灵</w:t>
      </w:r>
      <w:bookmarkStart w:id="0" w:name="_GoBack"/>
      <w:bookmarkEnd w:id="0"/>
    </w:p>
    <w:p>
      <w:pPr>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西南医科大学附属医院输血科 泸州646000</w:t>
      </w:r>
    </w:p>
    <w:p>
      <w:pPr>
        <w:pStyle w:val="4"/>
        <w:bidi w:val="0"/>
        <w:ind w:left="0" w:leftChars="0" w:firstLine="0" w:firstLineChars="0"/>
        <w:rPr>
          <w:rFonts w:hint="default"/>
          <w:sz w:val="28"/>
          <w:szCs w:val="28"/>
          <w:lang w:val="en-US" w:eastAsia="zh-CN"/>
        </w:rPr>
      </w:pPr>
      <w:r>
        <w:rPr>
          <w:rFonts w:hint="eastAsia"/>
          <w:lang w:val="en-US" w:eastAsia="zh-CN"/>
        </w:rPr>
        <w:t>【摘要】</w:t>
      </w:r>
      <w:r>
        <w:rPr>
          <w:rFonts w:hint="eastAsia"/>
          <w:sz w:val="28"/>
          <w:szCs w:val="28"/>
          <w:lang w:val="en-US" w:eastAsia="zh-CN"/>
        </w:rPr>
        <w:t>外泌体（exosomes）是从胞内分泌到胞外的直径为30~150 nm 的囊泡，是细胞活化或凋亡过程中释放的含多种细胞特有的蛋白质、脂质和核酸的细胞外囊泡亚型，在不同的生理和病理过程中发挥细胞间通讯介质的作用。</w:t>
      </w:r>
      <w:r>
        <w:rPr>
          <w:rFonts w:hint="eastAsia"/>
          <w:sz w:val="28"/>
          <w:szCs w:val="28"/>
          <w:lang w:eastAsia="zh-CN"/>
        </w:rPr>
        <w:t>几乎所有的细胞都能分泌外泌体</w:t>
      </w:r>
      <w:r>
        <w:rPr>
          <w:rFonts w:hint="eastAsia" w:cs="Times New Roman"/>
          <w:sz w:val="28"/>
          <w:szCs w:val="28"/>
          <w:lang w:val="en-US" w:eastAsia="zh-CN"/>
        </w:rPr>
        <w:t>，</w:t>
      </w:r>
      <w:r>
        <w:rPr>
          <w:rFonts w:hint="default" w:ascii="Times New Roman" w:hAnsi="Times New Roman" w:eastAsia="宋体" w:cs="Times New Roman"/>
          <w:sz w:val="28"/>
          <w:szCs w:val="28"/>
          <w:lang w:val="en-US"/>
        </w:rPr>
        <w:t>血小板来源的外泌体约占血清总外泌体的70%</w:t>
      </w:r>
      <w:r>
        <w:rPr>
          <w:rFonts w:hint="eastAsia" w:cs="Times New Roman"/>
          <w:sz w:val="28"/>
          <w:szCs w:val="28"/>
          <w:lang w:val="en-US" w:eastAsia="zh-CN"/>
        </w:rPr>
        <w:t>，</w:t>
      </w:r>
      <w:r>
        <w:rPr>
          <w:rFonts w:hint="eastAsia"/>
          <w:sz w:val="28"/>
          <w:szCs w:val="28"/>
          <w:lang w:val="en-US" w:eastAsia="zh-CN"/>
        </w:rPr>
        <w:t>随着血小板保存过程中活化的增加,血小板外泌体的释放也增多。血小板源性外泌体除了可作为血小板活化的标志外，它在许多炎症性疾病中也发挥着作用。近年越来越多的证据表明，血小板来源的外泌体可以参与脓毒症、动脉粥样硬化、自身免疫病以及肿瘤等多种疾病的生理病理机制。本文综述了目前的研究进展，重点介绍了血小板源性外泌体在各类炎症性疾病中的作用机制及其对炎症性疾病的影响。</w:t>
      </w:r>
    </w:p>
    <w:p>
      <w:pPr>
        <w:pStyle w:val="4"/>
        <w:ind w:left="0" w:leftChars="0" w:firstLine="0" w:firstLineChars="0"/>
        <w:rPr>
          <w:rStyle w:val="6"/>
          <w:rFonts w:hint="default"/>
          <w:lang w:val="en-US"/>
        </w:rPr>
      </w:pPr>
      <w:r>
        <w:rPr>
          <w:rStyle w:val="5"/>
          <w:rFonts w:hint="eastAsia"/>
          <w:bCs/>
          <w:szCs w:val="24"/>
          <w:lang w:eastAsia="zh-CN"/>
        </w:rPr>
        <w:t>【</w:t>
      </w:r>
      <w:r>
        <w:rPr>
          <w:rStyle w:val="5"/>
          <w:rFonts w:ascii="Times New Roman" w:hAnsi="Times New Roman" w:eastAsia="宋体"/>
          <w:bCs/>
          <w:szCs w:val="24"/>
        </w:rPr>
        <w:t>关键词</w:t>
      </w:r>
      <w:r>
        <w:rPr>
          <w:rStyle w:val="5"/>
          <w:rFonts w:hint="eastAsia"/>
          <w:bCs/>
          <w:szCs w:val="24"/>
          <w:lang w:eastAsia="zh-CN"/>
        </w:rPr>
        <w:t>】</w:t>
      </w:r>
      <w:r>
        <w:rPr>
          <w:rStyle w:val="5"/>
          <w:rFonts w:ascii="Times New Roman" w:hAnsi="Times New Roman" w:eastAsia="宋体"/>
          <w:bCs/>
          <w:szCs w:val="24"/>
        </w:rPr>
        <w:t>：</w:t>
      </w:r>
      <w:r>
        <w:rPr>
          <w:rStyle w:val="6"/>
          <w:rFonts w:hint="eastAsia"/>
          <w:lang w:val="en-US" w:eastAsia="zh-CN"/>
        </w:rPr>
        <w:t>血小板</w:t>
      </w:r>
      <w:r>
        <w:rPr>
          <w:rStyle w:val="6"/>
          <w:rFonts w:hint="eastAsia"/>
        </w:rPr>
        <w:t>，</w:t>
      </w:r>
      <w:r>
        <w:rPr>
          <w:rStyle w:val="6"/>
          <w:rFonts w:hint="eastAsia"/>
          <w:lang w:val="en-US" w:eastAsia="zh-CN"/>
        </w:rPr>
        <w:t>外泌体，炎症相关疾病</w:t>
      </w:r>
    </w:p>
    <w:p>
      <w:pPr>
        <w:rPr>
          <w:rFonts w:hint="eastAsia"/>
          <w:lang w:val="en-US" w:eastAsia="zh-CN"/>
        </w:rPr>
      </w:pPr>
    </w:p>
    <w:p>
      <w:pPr>
        <w:rPr>
          <w:rFonts w:hint="eastAsia"/>
          <w:lang w:val="en-US" w:eastAsia="zh-CN"/>
        </w:rPr>
      </w:pPr>
    </w:p>
    <w:p>
      <w:pPr>
        <w:pStyle w:val="7"/>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000000"/>
    <w:rsid w:val="32EC2437"/>
    <w:rsid w:val="3E683389"/>
    <w:rsid w:val="6706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中文摘要（内容）"/>
    <w:basedOn w:val="1"/>
    <w:qFormat/>
    <w:uiPriority w:val="0"/>
    <w:pPr>
      <w:spacing w:line="360" w:lineRule="auto"/>
      <w:ind w:firstLine="200" w:firstLineChars="200"/>
    </w:pPr>
    <w:rPr>
      <w:sz w:val="28"/>
    </w:rPr>
  </w:style>
  <w:style w:type="character" w:customStyle="1" w:styleId="5">
    <w:name w:val="关键词字样"/>
    <w:qFormat/>
    <w:uiPriority w:val="0"/>
    <w:rPr>
      <w:rFonts w:ascii="宋体" w:hAnsi="宋体" w:eastAsia="黑体"/>
      <w:b/>
      <w:sz w:val="28"/>
      <w:szCs w:val="21"/>
    </w:rPr>
  </w:style>
  <w:style w:type="character" w:customStyle="1" w:styleId="6">
    <w:name w:val="论文正文 Char"/>
    <w:link w:val="7"/>
    <w:qFormat/>
    <w:uiPriority w:val="0"/>
  </w:style>
  <w:style w:type="paragraph" w:customStyle="1" w:styleId="7">
    <w:name w:val="论文正文"/>
    <w:basedOn w:val="1"/>
    <w:link w:val="6"/>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2023-10-08T06:42:08Z</dcterms:created>
  <dc:creator>86189</dc:creator>
  <cp:lastModifiedBy>江灵</cp:lastModifiedBy>
  <dcterms:modified xsi:type="dcterms:W3CDTF">2023-10-08T07:37:55Z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A3324D97782E43209CC1ECA42C2F9E8D_12</vt:lpwstr>
  </property>
</Properties>
</file>